
<file path=[Content_Types].xml><?xml version="1.0" encoding="utf-8"?>
<Types xmlns="http://schemas.openxmlformats.org/package/2006/content-types">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docProps/core.xml" ContentType="application/vnd.openxmlformats-package.core-properties+xml"/>
  <Override PartName="/word/footnotes.xml" ContentType="application/vnd.openxmlformats-officedocument.wordprocessingml.footnotes+xml"/>
  <Override PartName="/word/document.xml" ContentType="application/vnd.openxmlformats-officedocument.wordprocessingml.document.main+xml"/>
  <Override PartName="/word/fontTable.xml" ContentType="application/vnd.openxmlformats-officedocument.wordprocessingml.fontTable+xml"/>
  <Override PartName="/word/endnotes.xml" ContentType="application/vnd.openxmlformats-officedocument.wordprocessingml.endnotes+xml"/>
  <Override PartName="/word/webSettings.xml" ContentType="application/vnd.openxmlformats-officedocument.wordprocessingml.webSettings+xml"/>
  <Override PartName="/docProps/app.xml" ContentType="application/vnd.openxmlformats-officedocument.extended-properties+xml"/>
  <Override PartName="/word/theme/theme1.xml" ContentType="application/vnd.openxmlformats-officedocument.theme+xml"/>
  <Default Extension="svg" ContentType="image/svg+xml"/>
  <Default Extension="jpeg" ContentType="image/jpeg"/>
  <Default Extension="xml" ContentType="application/xml"/>
  <Default Extension="png" ContentType="image/png"/>
  <Default Extension="jpg" ContentType="image/jpeg"/>
  <Default Extension="gif" ContentType="image/gif"/>
  <Default Extension="odttf" ContentType="application/vnd.openxmlformats-officedocument.obfuscatedFont"/>
  <Default Extension="rels" ContentType="application/vnd.openxmlformats-package.relationships+xml"/>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9"/>
        <w:pageBreakBefore w:val="off"/>
      </w:pPr>
      <w:r>
        <w:t>目    录</w:t>
      </w:r>
    </w:p>
    <w:p>
      <w:pPr>
        <w:pStyle w:val="Para 1"/>
      </w:pPr>
      <w:hyperlink w:anchor="Top_of_199_html">
        <w:r>
          <w:t>系统设置管理</w:t>
        </w:r>
      </w:hyperlink>
    </w:p>
    <w:p>
      <w:pPr>
        <w:pStyle w:val="Para 1"/>
      </w:pPr>
      <w:hyperlink w:anchor="Top_of_207_html">
        <w:r>
          <w:t>企业信息管理</w:t>
        </w:r>
      </w:hyperlink>
    </w:p>
    <w:p>
      <w:pPr>
        <w:pStyle w:val="0 Block"/>
      </w:pPr>
    </w:p>
    <w:p>
      <w:pPr>
        <w:pStyle w:val="Para 1"/>
      </w:pPr>
      <w:hyperlink w:anchor="Top_of_208_html">
        <w:r>
          <w:t>部门管理</w:t>
        </w:r>
      </w:hyperlink>
    </w:p>
    <w:p>
      <w:pPr>
        <w:pStyle w:val="0 Block"/>
      </w:pPr>
    </w:p>
    <w:p>
      <w:pPr>
        <w:pStyle w:val="Para 1"/>
      </w:pPr>
      <w:hyperlink w:anchor="Top_of_209_html">
        <w:r>
          <w:t>用户管理</w:t>
        </w:r>
      </w:hyperlink>
    </w:p>
    <w:p>
      <w:pPr>
        <w:pStyle w:val="0 Block"/>
      </w:pPr>
    </w:p>
    <w:p>
      <w:pPr>
        <w:pStyle w:val="Para 1"/>
      </w:pPr>
      <w:hyperlink w:anchor="Top_of_210_html">
        <w:r>
          <w:t>集团组织机构管理</w:t>
        </w:r>
      </w:hyperlink>
    </w:p>
    <w:p>
      <w:pPr>
        <w:pStyle w:val="0 Block"/>
      </w:pPr>
    </w:p>
    <w:p>
      <w:pPr>
        <w:pStyle w:val="Para 1"/>
      </w:pPr>
      <w:hyperlink w:anchor="Top_of_211_html">
        <w:r>
          <w:t>用户角色管理</w:t>
        </w:r>
      </w:hyperlink>
    </w:p>
    <w:p>
      <w:pPr>
        <w:pStyle w:val="0 Block"/>
      </w:pPr>
    </w:p>
    <w:p>
      <w:pPr>
        <w:pStyle w:val="Para 1"/>
      </w:pPr>
      <w:hyperlink w:anchor="Top_of_200_html">
        <w:r>
          <w:t>系统运维管理</w:t>
        </w:r>
      </w:hyperlink>
    </w:p>
    <w:p>
      <w:pPr>
        <w:pStyle w:val="Para 1"/>
      </w:pPr>
      <w:hyperlink w:anchor="Top_of_230_html">
        <w:r>
          <w:t>国税平台地址管理</w:t>
        </w:r>
      </w:hyperlink>
    </w:p>
    <w:p>
      <w:pPr>
        <w:pStyle w:val="0 Block"/>
      </w:pPr>
    </w:p>
    <w:p>
      <w:pPr>
        <w:pStyle w:val="Para 1"/>
      </w:pPr>
      <w:hyperlink w:anchor="Top_of_231_html">
        <w:r>
          <w:t>发票查验日志</w:t>
        </w:r>
      </w:hyperlink>
    </w:p>
    <w:p>
      <w:pPr>
        <w:pStyle w:val="0 Block"/>
      </w:pPr>
    </w:p>
    <w:p>
      <w:pPr>
        <w:pStyle w:val="Para 1"/>
      </w:pPr>
      <w:hyperlink w:anchor="Top_of_232_html">
        <w:r>
          <w:t>进项发票同步日志</w:t>
        </w:r>
      </w:hyperlink>
    </w:p>
    <w:p>
      <w:pPr>
        <w:pStyle w:val="0 Block"/>
      </w:pPr>
    </w:p>
    <w:p>
      <w:pPr>
        <w:pStyle w:val="Para 1"/>
      </w:pPr>
      <w:hyperlink w:anchor="Top_of_233_html">
        <w:r>
          <w:t>发票下载任务管理</w:t>
        </w:r>
      </w:hyperlink>
    </w:p>
    <w:p>
      <w:pPr>
        <w:pStyle w:val="0 Block"/>
      </w:pPr>
    </w:p>
    <w:p>
      <w:pPr>
        <w:pStyle w:val="Para 1"/>
      </w:pPr>
      <w:hyperlink w:anchor="Top_of_234_html">
        <w:r>
          <w:t>数据质量采集报表</w:t>
        </w:r>
      </w:hyperlink>
    </w:p>
    <w:p>
      <w:pPr>
        <w:pStyle w:val="0 Block"/>
      </w:pPr>
    </w:p>
    <w:p>
      <w:pPr>
        <w:pStyle w:val="Para 1"/>
      </w:pPr>
      <w:hyperlink w:anchor="Top_of_201_html">
        <w:r>
          <w:t>税控服务管理</w:t>
        </w:r>
      </w:hyperlink>
    </w:p>
    <w:p>
      <w:pPr>
        <w:pStyle w:val="Para 1"/>
      </w:pPr>
      <w:hyperlink w:anchor="Top_of_235_html">
        <w:r>
          <w:t>证书服务器管理</w:t>
        </w:r>
      </w:hyperlink>
    </w:p>
    <w:p>
      <w:pPr>
        <w:pStyle w:val="0 Block"/>
      </w:pPr>
    </w:p>
    <w:p>
      <w:pPr>
        <w:pStyle w:val="Para 1"/>
      </w:pPr>
      <w:hyperlink w:anchor="Top_of_202_html">
        <w:r>
          <w:t>纳税人税控管理</w:t>
        </w:r>
      </w:hyperlink>
    </w:p>
    <w:p>
      <w:pPr>
        <w:pStyle w:val="Para 1"/>
      </w:pPr>
      <w:hyperlink w:anchor="Top_of_203_html">
        <w:r>
          <w:t>统计报表</w:t>
        </w:r>
      </w:hyperlink>
    </w:p>
    <w:p>
      <w:pPr>
        <w:pStyle w:val="Para 1"/>
      </w:pPr>
      <w:hyperlink w:anchor="Top_of_221_html">
        <w:r>
          <w:t>查看进项票报表</w:t>
        </w:r>
      </w:hyperlink>
    </w:p>
    <w:p>
      <w:pPr>
        <w:pStyle w:val="0 Block"/>
      </w:pPr>
    </w:p>
    <w:p>
      <w:pPr>
        <w:pStyle w:val="Para 1"/>
      </w:pPr>
      <w:hyperlink w:anchor="Top_of_222_html">
        <w:r>
          <w:t>查看销项票报表</w:t>
        </w:r>
      </w:hyperlink>
    </w:p>
    <w:p>
      <w:pPr>
        <w:pStyle w:val="0 Block"/>
      </w:pPr>
    </w:p>
    <w:p>
      <w:pPr>
        <w:pStyle w:val="Para 1"/>
      </w:pPr>
      <w:hyperlink w:anchor="Top_of_223_html">
        <w:r>
          <w:t>查看进项认证报表</w:t>
        </w:r>
      </w:hyperlink>
    </w:p>
    <w:p>
      <w:pPr>
        <w:pStyle w:val="0 Block"/>
      </w:pPr>
    </w:p>
    <w:p>
      <w:pPr>
        <w:pStyle w:val="Para 1"/>
      </w:pPr>
      <w:hyperlink w:anchor="Top_of_204_html">
        <w:r>
          <w:t>进项发票采集管理</w:t>
        </w:r>
      </w:hyperlink>
    </w:p>
    <w:p>
      <w:pPr>
        <w:pStyle w:val="Para 1"/>
      </w:pPr>
      <w:hyperlink w:anchor="Top_of_212_html">
        <w:r>
          <w:t>准备工作</w:t>
        </w:r>
      </w:hyperlink>
    </w:p>
    <w:p>
      <w:pPr>
        <w:pStyle w:val="0 Block"/>
      </w:pPr>
    </w:p>
    <w:p>
      <w:pPr>
        <w:pStyle w:val="Para 1"/>
      </w:pPr>
      <w:hyperlink w:anchor="Top_of_213_html">
        <w:r>
          <w:t>采集发票</w:t>
        </w:r>
      </w:hyperlink>
    </w:p>
    <w:p>
      <w:pPr>
        <w:pStyle w:val="0 Block"/>
      </w:pPr>
    </w:p>
    <w:p>
      <w:pPr>
        <w:pStyle w:val="Para 1"/>
      </w:pPr>
      <w:hyperlink w:anchor="Top_of_214_html">
        <w:r>
          <w:t>提交发票</w:t>
        </w:r>
      </w:hyperlink>
    </w:p>
    <w:p>
      <w:pPr>
        <w:pStyle w:val="0 Block"/>
      </w:pPr>
    </w:p>
    <w:p>
      <w:pPr>
        <w:pStyle w:val="Para 1"/>
      </w:pPr>
      <w:hyperlink w:anchor="Top_of_236_html">
        <w:r>
          <w:t>发票台账</w:t>
        </w:r>
      </w:hyperlink>
    </w:p>
    <w:p>
      <w:pPr>
        <w:pStyle w:val="0 Block"/>
      </w:pPr>
    </w:p>
    <w:p>
      <w:pPr>
        <w:pStyle w:val="Para 1"/>
      </w:pPr>
      <w:hyperlink w:anchor="Top_of_205_html">
        <w:r>
          <w:t>发票池管理</w:t>
        </w:r>
      </w:hyperlink>
    </w:p>
    <w:p>
      <w:pPr>
        <w:pStyle w:val="Para 1"/>
      </w:pPr>
      <w:hyperlink w:anchor="Top_of_227_html">
        <w:r>
          <w:t>查询发票信息</w:t>
        </w:r>
      </w:hyperlink>
    </w:p>
    <w:p>
      <w:pPr>
        <w:pStyle w:val="0 Block"/>
      </w:pPr>
    </w:p>
    <w:p>
      <w:pPr>
        <w:pStyle w:val="Para 1"/>
      </w:pPr>
      <w:hyperlink w:anchor="Top_of_228_html">
        <w:r>
          <w:t>导出发票</w:t>
        </w:r>
      </w:hyperlink>
    </w:p>
    <w:p>
      <w:pPr>
        <w:pStyle w:val="0 Block"/>
      </w:pPr>
    </w:p>
    <w:p>
      <w:pPr>
        <w:pStyle w:val="Para 1"/>
      </w:pPr>
      <w:hyperlink w:anchor="Top_of_206_html">
        <w:r>
          <w:t>进项发票认证管理</w:t>
        </w:r>
      </w:hyperlink>
    </w:p>
    <w:p>
      <w:pPr>
        <w:pStyle w:val="Para 1"/>
      </w:pPr>
      <w:hyperlink w:anchor="Top_of_216_html">
        <w:r>
          <w:t>进项发票勾选</w:t>
        </w:r>
      </w:hyperlink>
    </w:p>
    <w:p>
      <w:pPr>
        <w:pStyle w:val="0 Block"/>
      </w:pPr>
    </w:p>
    <w:p>
      <w:pPr>
        <w:pStyle w:val="Para 1"/>
      </w:pPr>
      <w:hyperlink w:anchor="Top_of_217_html">
        <w:r>
          <w:t>勾选记录管理</w:t>
        </w:r>
      </w:hyperlink>
    </w:p>
    <w:p>
      <w:pPr>
        <w:pStyle w:val="0 Block"/>
      </w:pPr>
    </w:p>
    <w:p>
      <w:pPr>
        <w:pStyle w:val="Para 1"/>
      </w:pPr>
      <w:hyperlink w:anchor="Top_of_218_html">
        <w:r>
          <w:t>勾选认证统计管理</w:t>
        </w:r>
      </w:hyperlink>
    </w:p>
    <w:p>
      <w:pPr>
        <w:pStyle w:val="0 Block"/>
      </w:pPr>
    </w:p>
    <w:p>
      <w:pPr>
        <w:pStyle w:val="Para 1"/>
      </w:pPr>
      <w:hyperlink w:anchor="Top_of_219_html">
        <w:r>
          <w:t>导出记录</w:t>
        </w:r>
      </w:hyperlink>
    </w:p>
    <w:p>
      <w:pPr>
        <w:pStyle w:val="0 Block"/>
      </w:pPr>
    </w:p>
    <w:p>
      <w:bookmarkStart w:id="1" w:name="Top_of_199_html"/>
      <w:pPr>
        <w:pStyle w:val="Heading 1"/>
        <w:pageBreakBefore w:val="on"/>
      </w:pPr>
      <w:r>
        <w:t>系统设置管理</w:t>
      </w:r>
      <w:bookmarkEnd w:id="1"/>
    </w:p>
    <w:p>
      <w:bookmarkStart w:id="2" w:name="page_content"/>
      <w:pPr>
        <w:pStyle w:val="Para 5"/>
      </w:pPr>
      <w:r>
        <w:t/>
      </w:r>
      <w:bookmarkEnd w:id="2"/>
    </w:p>
    <w:p>
      <w:bookmarkStart w:id="3" w:name="Top_of_207_html"/>
      <w:pPr>
        <w:pStyle w:val="Heading 1"/>
        <w:pageBreakBefore w:val="on"/>
      </w:pPr>
      <w:r>
        <w:t>企业信息管理</w:t>
      </w:r>
      <w:bookmarkEnd w:id="3"/>
    </w:p>
    <w:p>
      <w:bookmarkStart w:id="4" w:name="Qi_Ye_Xin_Xi_Wei_Hu_Zai_Qi_Ye_Xi"/>
      <w:pPr>
        <w:pStyle w:val="Para 5"/>
      </w:pPr>
      <w:r>
        <w:t/>
      </w:r>
      <w:bookmarkEnd w:id="4"/>
    </w:p>
    <w:p>
      <w:bookmarkStart w:id="5" w:name="Qi_Ye_Xin_Xi_Wei_Hu"/>
      <w:pPr>
        <w:pStyle w:val="Para 3"/>
      </w:pPr>
      <w:r>
        <w:rPr>
          <w:rStyle w:val="Text0"/>
        </w:rPr>
        <w:bookmarkStart w:id="6" w:name="Qi_Ye_Xin_Xi_Wei_Hu"/>
        <w:t/>
        <w:bookmarkEnd w:id="6"/>
      </w:r>
      <w:r>
        <w:t>企业信息维护</w:t>
      </w:r>
      <w:bookmarkEnd w:id="5"/>
    </w:p>
    <w:p>
      <w:pPr>
        <w:pStyle w:val="Normal"/>
      </w:pPr>
      <w:r>
        <w:t>在企业信息管理中，可对公司信息进行企业查询、新增，查看详情及修改操作,如下图所示；</w:t>
        <w:br w:clear="none"/>
        <w:drawing>
          <wp:inline>
            <wp:extent cx="5054600" cy="8851900"/>
            <wp:effectExtent b="0" l="0" r="0" t="0"/>
            <wp:docPr descr="m_c2ab646862acaffe2f3b7b223735a022_r.png" id="1" name="m_c2ab646862acaffe2f3b7b223735a022_r.png"/>
            <wp:cNvGraphicFramePr>
              <a:graphicFrameLocks noChangeAspect="1"/>
            </wp:cNvGraphicFramePr>
            <a:graphic>
              <a:graphicData uri="http://schemas.openxmlformats.org/drawingml/2006/picture">
                <pic:pic>
                  <pic:nvPicPr>
                    <pic:cNvPr descr="m_c2ab646862acaffe2f3b7b223735a022_r.png" id="0" name="m_c2ab646862acaffe2f3b7b223735a022_r.png"/>
                    <pic:cNvPicPr/>
                  </pic:nvPicPr>
                  <pic:blipFill>
                    <a:blip r:embed="rId5"/>
                    <a:stretch>
                      <a:fillRect/>
                    </a:stretch>
                  </pic:blipFill>
                  <pic:spPr>
                    <a:xfrm>
                      <a:off x="0" y="0"/>
                      <a:ext cx="5054600" cy="8851900"/>
                    </a:xfrm>
                    <a:prstGeom prst="rect">
                      <a:avLst/>
                    </a:prstGeom>
                  </pic:spPr>
                </pic:pic>
              </a:graphicData>
            </a:graphic>
          </wp:inline>
        </w:drawing>
        <w:br w:clear="none"/>
        <w:drawing>
          <wp:inline>
            <wp:extent cx="5054600" cy="8851900"/>
            <wp:effectExtent b="0" l="0" r="0" t="0"/>
            <wp:docPr descr="m_bf5740f2e4a090a326f49f3f854984f2_r.png" id="2" name="m_bf5740f2e4a090a326f49f3f854984f2_r.png"/>
            <wp:cNvGraphicFramePr>
              <a:graphicFrameLocks noChangeAspect="1"/>
            </wp:cNvGraphicFramePr>
            <a:graphic>
              <a:graphicData uri="http://schemas.openxmlformats.org/drawingml/2006/picture">
                <pic:pic>
                  <pic:nvPicPr>
                    <pic:cNvPr descr="m_bf5740f2e4a090a326f49f3f854984f2_r.png" id="0" name="m_bf5740f2e4a090a326f49f3f854984f2_r.png"/>
                    <pic:cNvPicPr/>
                  </pic:nvPicPr>
                  <pic:blipFill>
                    <a:blip r:embed="rId6"/>
                    <a:stretch>
                      <a:fillRect/>
                    </a:stretch>
                  </pic:blipFill>
                  <pic:spPr>
                    <a:xfrm>
                      <a:off x="0" y="0"/>
                      <a:ext cx="5054600" cy="8851900"/>
                    </a:xfrm>
                    <a:prstGeom prst="rect">
                      <a:avLst/>
                    </a:prstGeom>
                  </pic:spPr>
                </pic:pic>
              </a:graphicData>
            </a:graphic>
          </wp:inline>
        </w:drawing>
        <w:br w:clear="none"/>
        <w:drawing>
          <wp:inline>
            <wp:extent cx="5054600" cy="8851900"/>
            <wp:effectExtent b="0" l="0" r="0" t="0"/>
            <wp:docPr descr="m_a78a49609b71e06fff23207a124cf066_r.png" id="3" name="m_a78a49609b71e06fff23207a124cf066_r.png"/>
            <wp:cNvGraphicFramePr>
              <a:graphicFrameLocks noChangeAspect="1"/>
            </wp:cNvGraphicFramePr>
            <a:graphic>
              <a:graphicData uri="http://schemas.openxmlformats.org/drawingml/2006/picture">
                <pic:pic>
                  <pic:nvPicPr>
                    <pic:cNvPr descr="m_a78a49609b71e06fff23207a124cf066_r.png" id="0" name="m_a78a49609b71e06fff23207a124cf066_r.png"/>
                    <pic:cNvPicPr/>
                  </pic:nvPicPr>
                  <pic:blipFill>
                    <a:blip r:embed="rId7"/>
                    <a:stretch>
                      <a:fillRect/>
                    </a:stretch>
                  </pic:blipFill>
                  <pic:spPr>
                    <a:xfrm>
                      <a:off x="0" y="0"/>
                      <a:ext cx="5054600" cy="8851900"/>
                    </a:xfrm>
                    <a:prstGeom prst="rect">
                      <a:avLst/>
                    </a:prstGeom>
                  </pic:spPr>
                </pic:pic>
              </a:graphicData>
            </a:graphic>
          </wp:inline>
        </w:drawing>
      </w:r>
    </w:p>
    <w:p>
      <w:bookmarkStart w:id="7" w:name="Pi_Liang_Dao_Ru_Qi_Ye_Xin_Xi"/>
      <w:pPr>
        <w:pStyle w:val="Para 3"/>
      </w:pPr>
      <w:r>
        <w:rPr>
          <w:rStyle w:val="Text0"/>
        </w:rPr>
        <w:bookmarkStart w:id="8" w:name="Pi_Liang_Dao_Ru_Qi_Ye_Xin_Xi"/>
        <w:t/>
        <w:bookmarkEnd w:id="8"/>
      </w:r>
      <w:r>
        <w:t>批量导入企业信息</w:t>
      </w:r>
      <w:bookmarkEnd w:id="7"/>
    </w:p>
    <w:p>
      <w:pPr>
        <w:pStyle w:val="Normal"/>
      </w:pPr>
      <w:r>
        <w:t>当新增公司数据较多时，支持下载企业列表模板进行批量添加</w:t>
        <w:br w:clear="none"/>
        <w:drawing>
          <wp:inline>
            <wp:extent cx="5054600" cy="8851900"/>
            <wp:effectExtent b="0" l="0" r="0" t="0"/>
            <wp:docPr descr="m_269ef6b3fec9b9c3ea2e5643e9a4f92c_r.png" id="4" name="m_269ef6b3fec9b9c3ea2e5643e9a4f92c_r.png"/>
            <wp:cNvGraphicFramePr>
              <a:graphicFrameLocks noChangeAspect="1"/>
            </wp:cNvGraphicFramePr>
            <a:graphic>
              <a:graphicData uri="http://schemas.openxmlformats.org/drawingml/2006/picture">
                <pic:pic>
                  <pic:nvPicPr>
                    <pic:cNvPr descr="m_269ef6b3fec9b9c3ea2e5643e9a4f92c_r.png" id="0" name="m_269ef6b3fec9b9c3ea2e5643e9a4f92c_r.png"/>
                    <pic:cNvPicPr/>
                  </pic:nvPicPr>
                  <pic:blipFill>
                    <a:blip r:embed="rId8"/>
                    <a:stretch>
                      <a:fillRect/>
                    </a:stretch>
                  </pic:blipFill>
                  <pic:spPr>
                    <a:xfrm>
                      <a:off x="0" y="0"/>
                      <a:ext cx="5054600" cy="8851900"/>
                    </a:xfrm>
                    <a:prstGeom prst="rect">
                      <a:avLst/>
                    </a:prstGeom>
                  </pic:spPr>
                </pic:pic>
              </a:graphicData>
            </a:graphic>
          </wp:inline>
        </w:drawing>
      </w:r>
    </w:p>
    <w:p>
      <w:bookmarkStart w:id="9" w:name="Jin_Yong__Qi_Yong_Qi_Ye"/>
      <w:pPr>
        <w:pStyle w:val="Para 3"/>
      </w:pPr>
      <w:r>
        <w:rPr>
          <w:rStyle w:val="Text0"/>
        </w:rPr>
        <w:bookmarkStart w:id="10" w:name="Jin_Yong__Qi_Yong_Qi_Ye"/>
        <w:t/>
        <w:bookmarkEnd w:id="10"/>
      </w:r>
      <w:r>
        <w:t>禁用，启用企业</w:t>
      </w:r>
      <w:bookmarkEnd w:id="9"/>
    </w:p>
    <w:p>
      <w:pPr>
        <w:pStyle w:val="Normal"/>
      </w:pPr>
      <w:r>
        <w:t>当公司注销或停用时，可对企业信息进行禁用操作。</w:t>
        <w:br w:clear="none"/>
        <w:drawing>
          <wp:inline>
            <wp:extent cx="5054600" cy="8851900"/>
            <wp:effectExtent b="0" l="0" r="0" t="0"/>
            <wp:docPr descr="m_df9f43fb6b4459f9c1c416b68b25c4c5_r.png" id="5" name="m_df9f43fb6b4459f9c1c416b68b25c4c5_r.png"/>
            <wp:cNvGraphicFramePr>
              <a:graphicFrameLocks noChangeAspect="1"/>
            </wp:cNvGraphicFramePr>
            <a:graphic>
              <a:graphicData uri="http://schemas.openxmlformats.org/drawingml/2006/picture">
                <pic:pic>
                  <pic:nvPicPr>
                    <pic:cNvPr descr="m_df9f43fb6b4459f9c1c416b68b25c4c5_r.png" id="0" name="m_df9f43fb6b4459f9c1c416b68b25c4c5_r.png"/>
                    <pic:cNvPicPr/>
                  </pic:nvPicPr>
                  <pic:blipFill>
                    <a:blip r:embed="rId9"/>
                    <a:stretch>
                      <a:fillRect/>
                    </a:stretch>
                  </pic:blipFill>
                  <pic:spPr>
                    <a:xfrm>
                      <a:off x="0" y="0"/>
                      <a:ext cx="5054600" cy="8851900"/>
                    </a:xfrm>
                    <a:prstGeom prst="rect">
                      <a:avLst/>
                    </a:prstGeom>
                  </pic:spPr>
                </pic:pic>
              </a:graphicData>
            </a:graphic>
          </wp:inline>
        </w:drawing>
      </w:r>
    </w:p>
    <w:p>
      <w:pPr>
        <w:pStyle w:val="Para 5"/>
      </w:pPr>
      <w:r>
        <w:t xml:space="preserve"> </w:t>
      </w:r>
    </w:p>
    <w:p>
      <w:bookmarkStart w:id="11" w:name="Top_of_208_html"/>
      <w:pPr>
        <w:pStyle w:val="Heading 1"/>
        <w:pageBreakBefore w:val="on"/>
      </w:pPr>
      <w:r>
        <w:t>部门管理</w:t>
      </w:r>
      <w:bookmarkEnd w:id="11"/>
    </w:p>
    <w:p>
      <w:bookmarkStart w:id="12" w:name="Bu_Men_Xin_Xi_Wei_Hu_Zhi_Chi_Jia"/>
      <w:pPr>
        <w:pStyle w:val="Para 5"/>
      </w:pPr>
      <w:r>
        <w:t/>
      </w:r>
      <w:bookmarkEnd w:id="12"/>
    </w:p>
    <w:p>
      <w:bookmarkStart w:id="13" w:name="Bu_Men_Xin_Xi_Wei_Hu"/>
      <w:pPr>
        <w:pStyle w:val="Para 3"/>
      </w:pPr>
      <w:r>
        <w:rPr>
          <w:rStyle w:val="Text0"/>
        </w:rPr>
        <w:bookmarkStart w:id="14" w:name="Bu_Men_Xin_Xi_Wei_Hu"/>
        <w:t/>
        <w:bookmarkEnd w:id="14"/>
      </w:r>
      <w:r>
        <w:t>部门信息维护</w:t>
      </w:r>
      <w:bookmarkEnd w:id="13"/>
    </w:p>
    <w:p>
      <w:pPr>
        <w:pStyle w:val="Normal"/>
      </w:pPr>
      <w:r>
        <w:t>支持建立多级部门信息与修改部门信息，用于用户部门权限分配。</w:t>
        <w:br w:clear="none"/>
        <w:drawing>
          <wp:inline>
            <wp:extent cx="5054600" cy="8851900"/>
            <wp:effectExtent b="0" l="0" r="0" t="0"/>
            <wp:docPr descr="m_7a71ab99e614353f9b0d6081ff8e1080_r.png" id="6" name="m_7a71ab99e614353f9b0d6081ff8e1080_r.png"/>
            <wp:cNvGraphicFramePr>
              <a:graphicFrameLocks noChangeAspect="1"/>
            </wp:cNvGraphicFramePr>
            <a:graphic>
              <a:graphicData uri="http://schemas.openxmlformats.org/drawingml/2006/picture">
                <pic:pic>
                  <pic:nvPicPr>
                    <pic:cNvPr descr="m_7a71ab99e614353f9b0d6081ff8e1080_r.png" id="0" name="m_7a71ab99e614353f9b0d6081ff8e1080_r.png"/>
                    <pic:cNvPicPr/>
                  </pic:nvPicPr>
                  <pic:blipFill>
                    <a:blip r:embed="rId10"/>
                    <a:stretch>
                      <a:fillRect/>
                    </a:stretch>
                  </pic:blipFill>
                  <pic:spPr>
                    <a:xfrm>
                      <a:off x="0" y="0"/>
                      <a:ext cx="5054600" cy="8851900"/>
                    </a:xfrm>
                    <a:prstGeom prst="rect">
                      <a:avLst/>
                    </a:prstGeom>
                  </pic:spPr>
                </pic:pic>
              </a:graphicData>
            </a:graphic>
          </wp:inline>
        </w:drawing>
      </w:r>
    </w:p>
    <w:p>
      <w:bookmarkStart w:id="15" w:name="Bu_Men_Xin_Xi_Shan_Chu"/>
      <w:pPr>
        <w:pStyle w:val="Para 3"/>
      </w:pPr>
      <w:r>
        <w:rPr>
          <w:rStyle w:val="Text0"/>
        </w:rPr>
        <w:bookmarkStart w:id="16" w:name="Bu_Men_Xin_Xi_Shan_Chu"/>
        <w:t/>
        <w:bookmarkEnd w:id="16"/>
      </w:r>
      <w:r>
        <w:t>部门信息删除</w:t>
      </w:r>
      <w:bookmarkEnd w:id="15"/>
    </w:p>
    <w:p>
      <w:pPr>
        <w:pStyle w:val="Normal"/>
      </w:pPr>
      <w:r>
        <w:t>对于已创建的部门信息支持删除部门，在需要删除的部门名字处，点击右侧第三个“垃圾桶”图标即可删除</w:t>
        <w:br w:clear="none"/>
        <w:drawing>
          <wp:inline>
            <wp:extent cx="5054600" cy="8851900"/>
            <wp:effectExtent b="0" l="0" r="0" t="0"/>
            <wp:docPr descr="m_dc5cfd737af9c9ad19d93f96350641f7_r.png" id="7" name="m_dc5cfd737af9c9ad19d93f96350641f7_r.png"/>
            <wp:cNvGraphicFramePr>
              <a:graphicFrameLocks noChangeAspect="1"/>
            </wp:cNvGraphicFramePr>
            <a:graphic>
              <a:graphicData uri="http://schemas.openxmlformats.org/drawingml/2006/picture">
                <pic:pic>
                  <pic:nvPicPr>
                    <pic:cNvPr descr="m_dc5cfd737af9c9ad19d93f96350641f7_r.png" id="0" name="m_dc5cfd737af9c9ad19d93f96350641f7_r.png"/>
                    <pic:cNvPicPr/>
                  </pic:nvPicPr>
                  <pic:blipFill>
                    <a:blip r:embed="rId11"/>
                    <a:stretch>
                      <a:fillRect/>
                    </a:stretch>
                  </pic:blipFill>
                  <pic:spPr>
                    <a:xfrm>
                      <a:off x="0" y="0"/>
                      <a:ext cx="5054600" cy="8851900"/>
                    </a:xfrm>
                    <a:prstGeom prst="rect">
                      <a:avLst/>
                    </a:prstGeom>
                  </pic:spPr>
                </pic:pic>
              </a:graphicData>
            </a:graphic>
          </wp:inline>
        </w:drawing>
      </w:r>
    </w:p>
    <w:p>
      <w:pPr>
        <w:pStyle w:val="Para 5"/>
      </w:pPr>
      <w:r>
        <w:t xml:space="preserve"> </w:t>
      </w:r>
    </w:p>
    <w:p>
      <w:bookmarkStart w:id="17" w:name="Top_of_209_html"/>
      <w:pPr>
        <w:pStyle w:val="Heading 1"/>
        <w:pageBreakBefore w:val="on"/>
      </w:pPr>
      <w:r>
        <w:t>用户管理</w:t>
      </w:r>
      <w:bookmarkEnd w:id="17"/>
    </w:p>
    <w:p>
      <w:bookmarkStart w:id="18" w:name="Yong_Hu_Xin_Xi_Wei_Hu_Xi_Tong_Gu"/>
      <w:pPr>
        <w:pStyle w:val="Para 5"/>
      </w:pPr>
      <w:r>
        <w:t/>
      </w:r>
      <w:bookmarkEnd w:id="18"/>
    </w:p>
    <w:p>
      <w:bookmarkStart w:id="19" w:name="Yong_Hu_Xin_Xi_Wei_Hu"/>
      <w:pPr>
        <w:pStyle w:val="Para 3"/>
      </w:pPr>
      <w:r>
        <w:rPr>
          <w:rStyle w:val="Text0"/>
        </w:rPr>
        <w:bookmarkStart w:id="20" w:name="Yong_Hu_Xin_Xi_Wei_Hu"/>
        <w:t/>
        <w:bookmarkEnd w:id="20"/>
      </w:r>
      <w:r>
        <w:t>用户信息维护</w:t>
      </w:r>
      <w:bookmarkEnd w:id="19"/>
    </w:p>
    <w:p>
      <w:pPr>
        <w:pStyle w:val="Normal"/>
      </w:pPr>
      <w:r>
        <w:t>系统管理员在用户管理中，可以新增、查看、编辑用户，对用户账号进行开启/禁用，以及重置密码</w:t>
        <w:br w:clear="none"/>
        <w:drawing>
          <wp:inline>
            <wp:extent cx="5054600" cy="8851900"/>
            <wp:effectExtent b="0" l="0" r="0" t="0"/>
            <wp:docPr descr="m_745a18dbe0c46cd2189303d5069a055e_r.png" id="8" name="m_745a18dbe0c46cd2189303d5069a055e_r.png"/>
            <wp:cNvGraphicFramePr>
              <a:graphicFrameLocks noChangeAspect="1"/>
            </wp:cNvGraphicFramePr>
            <a:graphic>
              <a:graphicData uri="http://schemas.openxmlformats.org/drawingml/2006/picture">
                <pic:pic>
                  <pic:nvPicPr>
                    <pic:cNvPr descr="m_745a18dbe0c46cd2189303d5069a055e_r.png" id="0" name="m_745a18dbe0c46cd2189303d5069a055e_r.png"/>
                    <pic:cNvPicPr/>
                  </pic:nvPicPr>
                  <pic:blipFill>
                    <a:blip r:embed="rId12"/>
                    <a:stretch>
                      <a:fillRect/>
                    </a:stretch>
                  </pic:blipFill>
                  <pic:spPr>
                    <a:xfrm>
                      <a:off x="0" y="0"/>
                      <a:ext cx="5054600" cy="8851900"/>
                    </a:xfrm>
                    <a:prstGeom prst="rect">
                      <a:avLst/>
                    </a:prstGeom>
                  </pic:spPr>
                </pic:pic>
              </a:graphicData>
            </a:graphic>
          </wp:inline>
        </w:drawing>
      </w:r>
    </w:p>
    <w:p>
      <w:bookmarkStart w:id="21" w:name="Pi_Liang_Cao_Zuo"/>
      <w:pPr>
        <w:pStyle w:val="Para 3"/>
      </w:pPr>
      <w:r>
        <w:rPr>
          <w:rStyle w:val="Text0"/>
        </w:rPr>
        <w:bookmarkStart w:id="22" w:name="Pi_Liang_Cao_Zuo"/>
        <w:t/>
        <w:bookmarkEnd w:id="22"/>
      </w:r>
      <w:r>
        <w:t>批量操作</w:t>
      </w:r>
      <w:bookmarkEnd w:id="21"/>
    </w:p>
    <w:p>
      <w:pPr>
        <w:pStyle w:val="Normal"/>
      </w:pPr>
      <w:r>
        <w:t>系统管理员可以下载excel模板批量新增用户，对多个用户同时设置部门权限</w:t>
        <w:br w:clear="none"/>
        <w:drawing>
          <wp:inline>
            <wp:extent cx="5054600" cy="8851900"/>
            <wp:effectExtent b="0" l="0" r="0" t="0"/>
            <wp:docPr descr="m_f0f62847c674037889d6ef38277b54be_r.png" id="9" name="m_f0f62847c674037889d6ef38277b54be_r.png"/>
            <wp:cNvGraphicFramePr>
              <a:graphicFrameLocks noChangeAspect="1"/>
            </wp:cNvGraphicFramePr>
            <a:graphic>
              <a:graphicData uri="http://schemas.openxmlformats.org/drawingml/2006/picture">
                <pic:pic>
                  <pic:nvPicPr>
                    <pic:cNvPr descr="m_f0f62847c674037889d6ef38277b54be_r.png" id="0" name="m_f0f62847c674037889d6ef38277b54be_r.png"/>
                    <pic:cNvPicPr/>
                  </pic:nvPicPr>
                  <pic:blipFill>
                    <a:blip r:embed="rId13"/>
                    <a:stretch>
                      <a:fillRect/>
                    </a:stretch>
                  </pic:blipFill>
                  <pic:spPr>
                    <a:xfrm>
                      <a:off x="0" y="0"/>
                      <a:ext cx="5054600" cy="8851900"/>
                    </a:xfrm>
                    <a:prstGeom prst="rect">
                      <a:avLst/>
                    </a:prstGeom>
                  </pic:spPr>
                </pic:pic>
              </a:graphicData>
            </a:graphic>
          </wp:inline>
        </w:drawing>
      </w:r>
    </w:p>
    <w:p>
      <w:pPr>
        <w:pStyle w:val="Para 5"/>
      </w:pPr>
      <w:r>
        <w:t xml:space="preserve"> </w:t>
      </w:r>
    </w:p>
    <w:p>
      <w:bookmarkStart w:id="23" w:name="Top_of_210_html"/>
      <w:pPr>
        <w:pStyle w:val="Heading 1"/>
        <w:pageBreakBefore w:val="on"/>
      </w:pPr>
      <w:r>
        <w:t>集团组织机构管理</w:t>
      </w:r>
      <w:bookmarkEnd w:id="23"/>
    </w:p>
    <w:p>
      <w:bookmarkStart w:id="24" w:name="Cha_Kan_Zu_Zhi_Ji_Gou_Xin_Xi_Zhi"/>
      <w:pPr>
        <w:pStyle w:val="Para 5"/>
      </w:pPr>
      <w:r>
        <w:t/>
      </w:r>
      <w:bookmarkEnd w:id="24"/>
    </w:p>
    <w:p>
      <w:bookmarkStart w:id="25" w:name="Cha_Kan_Zu_Zhi_Ji_Gou_Xin_Xi"/>
      <w:pPr>
        <w:pStyle w:val="Para 3"/>
      </w:pPr>
      <w:r>
        <w:rPr>
          <w:rStyle w:val="Text0"/>
        </w:rPr>
        <w:bookmarkStart w:id="26" w:name="Cha_Kan_Zu_Zhi_Ji_Gou_Xin_Xi"/>
        <w:t/>
        <w:bookmarkEnd w:id="26"/>
      </w:r>
      <w:r>
        <w:t>查看组织机构信息</w:t>
      </w:r>
      <w:bookmarkEnd w:id="25"/>
    </w:p>
    <w:p>
      <w:pPr>
        <w:pStyle w:val="Normal"/>
      </w:pPr>
      <w:r>
        <w:t>支持搭建企业集团架构，对已有的集团进行更名与备注</w:t>
        <w:br w:clear="none"/>
        <w:t>调整、查询集团架构与子公司信息，</w:t>
        <w:br w:clear="none"/>
        <w:drawing>
          <wp:inline>
            <wp:extent cx="5054600" cy="8851900"/>
            <wp:effectExtent b="0" l="0" r="0" t="0"/>
            <wp:docPr descr="m_0a5afb3d8c98bdb659f47b38bf587835_r.png" id="10" name="m_0a5afb3d8c98bdb659f47b38bf587835_r.png"/>
            <wp:cNvGraphicFramePr>
              <a:graphicFrameLocks noChangeAspect="1"/>
            </wp:cNvGraphicFramePr>
            <a:graphic>
              <a:graphicData uri="http://schemas.openxmlformats.org/drawingml/2006/picture">
                <pic:pic>
                  <pic:nvPicPr>
                    <pic:cNvPr descr="m_0a5afb3d8c98bdb659f47b38bf587835_r.png" id="0" name="m_0a5afb3d8c98bdb659f47b38bf587835_r.png"/>
                    <pic:cNvPicPr/>
                  </pic:nvPicPr>
                  <pic:blipFill>
                    <a:blip r:embed="rId14"/>
                    <a:stretch>
                      <a:fillRect/>
                    </a:stretch>
                  </pic:blipFill>
                  <pic:spPr>
                    <a:xfrm>
                      <a:off x="0" y="0"/>
                      <a:ext cx="5054600" cy="8851900"/>
                    </a:xfrm>
                    <a:prstGeom prst="rect">
                      <a:avLst/>
                    </a:prstGeom>
                  </pic:spPr>
                </pic:pic>
              </a:graphicData>
            </a:graphic>
          </wp:inline>
        </w:drawing>
        <w:br w:clear="none"/>
        <w:drawing>
          <wp:inline>
            <wp:extent cx="5054600" cy="8851900"/>
            <wp:effectExtent b="0" l="0" r="0" t="0"/>
            <wp:docPr descr="m_31bdd11ce5e925e87c0b1b680501ceff_r.png" id="11" name="m_31bdd11ce5e925e87c0b1b680501ceff_r.png"/>
            <wp:cNvGraphicFramePr>
              <a:graphicFrameLocks noChangeAspect="1"/>
            </wp:cNvGraphicFramePr>
            <a:graphic>
              <a:graphicData uri="http://schemas.openxmlformats.org/drawingml/2006/picture">
                <pic:pic>
                  <pic:nvPicPr>
                    <pic:cNvPr descr="m_31bdd11ce5e925e87c0b1b680501ceff_r.png" id="0" name="m_31bdd11ce5e925e87c0b1b680501ceff_r.png"/>
                    <pic:cNvPicPr/>
                  </pic:nvPicPr>
                  <pic:blipFill>
                    <a:blip r:embed="rId15"/>
                    <a:stretch>
                      <a:fillRect/>
                    </a:stretch>
                  </pic:blipFill>
                  <pic:spPr>
                    <a:xfrm>
                      <a:off x="0" y="0"/>
                      <a:ext cx="5054600" cy="8851900"/>
                    </a:xfrm>
                    <a:prstGeom prst="rect">
                      <a:avLst/>
                    </a:prstGeom>
                  </pic:spPr>
                </pic:pic>
              </a:graphicData>
            </a:graphic>
          </wp:inline>
        </w:drawing>
        <w:br w:clear="none"/>
        <w:drawing>
          <wp:inline>
            <wp:extent cx="5054600" cy="8851900"/>
            <wp:effectExtent b="0" l="0" r="0" t="0"/>
            <wp:docPr descr="m_46275b0531e38ad8ca5c80f4cf645906_r.png" id="12" name="m_46275b0531e38ad8ca5c80f4cf645906_r.png"/>
            <wp:cNvGraphicFramePr>
              <a:graphicFrameLocks noChangeAspect="1"/>
            </wp:cNvGraphicFramePr>
            <a:graphic>
              <a:graphicData uri="http://schemas.openxmlformats.org/drawingml/2006/picture">
                <pic:pic>
                  <pic:nvPicPr>
                    <pic:cNvPr descr="m_46275b0531e38ad8ca5c80f4cf645906_r.png" id="0" name="m_46275b0531e38ad8ca5c80f4cf645906_r.png"/>
                    <pic:cNvPicPr/>
                  </pic:nvPicPr>
                  <pic:blipFill>
                    <a:blip r:embed="rId16"/>
                    <a:stretch>
                      <a:fillRect/>
                    </a:stretch>
                  </pic:blipFill>
                  <pic:spPr>
                    <a:xfrm>
                      <a:off x="0" y="0"/>
                      <a:ext cx="5054600" cy="8851900"/>
                    </a:xfrm>
                    <a:prstGeom prst="rect">
                      <a:avLst/>
                    </a:prstGeom>
                  </pic:spPr>
                </pic:pic>
              </a:graphicData>
            </a:graphic>
          </wp:inline>
        </w:drawing>
      </w:r>
    </w:p>
    <w:p>
      <w:bookmarkStart w:id="27" w:name="Diao_Zheng_Zu_Zhi_Ji_Gou_Guan_Xi"/>
      <w:pPr>
        <w:pStyle w:val="Para 3"/>
      </w:pPr>
      <w:r>
        <w:rPr>
          <w:rStyle w:val="Text0"/>
        </w:rPr>
        <w:bookmarkStart w:id="28" w:name="Diao_Zheng_Zu_Zhi_Ji_Gou_Guan_Xi"/>
        <w:t/>
        <w:bookmarkEnd w:id="28"/>
      </w:r>
      <w:r>
        <w:t>调整组织机构关系</w:t>
      </w:r>
      <w:bookmarkEnd w:id="27"/>
    </w:p>
    <w:p>
      <w:pPr>
        <w:pStyle w:val="Normal"/>
      </w:pPr>
      <w:r>
        <w:t>对已有的集团信息可以拖动公司名称，调整集团组织架构</w:t>
        <w:br w:clear="none"/>
        <w:drawing>
          <wp:inline>
            <wp:extent cx="5219700" cy="8851900"/>
            <wp:effectExtent b="0" l="0" r="0" t="0"/>
            <wp:docPr descr="m_0959cf880e95136b9e36413f8150f3b5_r.png" id="13" name="m_0959cf880e95136b9e36413f8150f3b5_r.png"/>
            <wp:cNvGraphicFramePr>
              <a:graphicFrameLocks noChangeAspect="1"/>
            </wp:cNvGraphicFramePr>
            <a:graphic>
              <a:graphicData uri="http://schemas.openxmlformats.org/drawingml/2006/picture">
                <pic:pic>
                  <pic:nvPicPr>
                    <pic:cNvPr descr="m_0959cf880e95136b9e36413f8150f3b5_r.png" id="0" name="m_0959cf880e95136b9e36413f8150f3b5_r.png"/>
                    <pic:cNvPicPr/>
                  </pic:nvPicPr>
                  <pic:blipFill>
                    <a:blip r:embed="rId17"/>
                    <a:stretch>
                      <a:fillRect/>
                    </a:stretch>
                  </pic:blipFill>
                  <pic:spPr>
                    <a:xfrm>
                      <a:off x="0" y="0"/>
                      <a:ext cx="5219700" cy="8851900"/>
                    </a:xfrm>
                    <a:prstGeom prst="rect">
                      <a:avLst/>
                    </a:prstGeom>
                  </pic:spPr>
                </pic:pic>
              </a:graphicData>
            </a:graphic>
          </wp:inline>
        </w:drawing>
      </w:r>
    </w:p>
    <w:p>
      <w:pPr>
        <w:pStyle w:val="Para 5"/>
      </w:pPr>
      <w:r>
        <w:t xml:space="preserve"> </w:t>
      </w:r>
    </w:p>
    <w:p>
      <w:bookmarkStart w:id="29" w:name="Top_of_211_html"/>
      <w:pPr>
        <w:pStyle w:val="Heading 1"/>
        <w:pageBreakBefore w:val="on"/>
      </w:pPr>
      <w:r>
        <w:t>用户角色管理</w:t>
      </w:r>
      <w:bookmarkEnd w:id="29"/>
    </w:p>
    <w:p>
      <w:bookmarkStart w:id="30" w:name="Jiao_Se_Xin_Xi_Wei_Hu_Chuang_Jia"/>
      <w:pPr>
        <w:pStyle w:val="Para 5"/>
      </w:pPr>
      <w:r>
        <w:t/>
      </w:r>
      <w:bookmarkEnd w:id="30"/>
    </w:p>
    <w:p>
      <w:bookmarkStart w:id="31" w:name="Jiao_Se_Xin_Xi_Wei_Hu"/>
      <w:pPr>
        <w:pStyle w:val="Para 3"/>
      </w:pPr>
      <w:r>
        <w:rPr>
          <w:rStyle w:val="Text0"/>
        </w:rPr>
        <w:bookmarkStart w:id="32" w:name="Jiao_Se_Xin_Xi_Wei_Hu"/>
        <w:t/>
        <w:bookmarkEnd w:id="32"/>
      </w:r>
      <w:r>
        <w:t>角色信息维护</w:t>
      </w:r>
      <w:bookmarkEnd w:id="31"/>
    </w:p>
    <w:p>
      <w:pPr>
        <w:pStyle w:val="Normal"/>
      </w:pPr>
      <w:r>
        <w:t>创建公司人员在系统中担任的角色，并进行角色描述与角色数据管理</w:t>
        <w:br w:clear="none"/>
        <w:drawing>
          <wp:inline>
            <wp:extent cx="5219700" cy="8851900"/>
            <wp:effectExtent b="0" l="0" r="0" t="0"/>
            <wp:docPr descr="m_d24e9f12ebc03659d8f6edd631632e3e_r.png" id="14" name="m_d24e9f12ebc03659d8f6edd631632e3e_r.png"/>
            <wp:cNvGraphicFramePr>
              <a:graphicFrameLocks noChangeAspect="1"/>
            </wp:cNvGraphicFramePr>
            <a:graphic>
              <a:graphicData uri="http://schemas.openxmlformats.org/drawingml/2006/picture">
                <pic:pic>
                  <pic:nvPicPr>
                    <pic:cNvPr descr="m_d24e9f12ebc03659d8f6edd631632e3e_r.png" id="0" name="m_d24e9f12ebc03659d8f6edd631632e3e_r.png"/>
                    <pic:cNvPicPr/>
                  </pic:nvPicPr>
                  <pic:blipFill>
                    <a:blip r:embed="rId18"/>
                    <a:stretch>
                      <a:fillRect/>
                    </a:stretch>
                  </pic:blipFill>
                  <pic:spPr>
                    <a:xfrm>
                      <a:off x="0" y="0"/>
                      <a:ext cx="5219700" cy="8851900"/>
                    </a:xfrm>
                    <a:prstGeom prst="rect">
                      <a:avLst/>
                    </a:prstGeom>
                  </pic:spPr>
                </pic:pic>
              </a:graphicData>
            </a:graphic>
          </wp:inline>
        </w:drawing>
      </w:r>
    </w:p>
    <w:p>
      <w:bookmarkStart w:id="33" w:name="Jiao_Se_Quan_Xian_Fen_Pei"/>
      <w:pPr>
        <w:pStyle w:val="Para 3"/>
      </w:pPr>
      <w:r>
        <w:rPr>
          <w:rStyle w:val="Text0"/>
        </w:rPr>
        <w:bookmarkStart w:id="34" w:name="Jiao_Se_Quan_Xian_Fen_Pei"/>
        <w:t/>
        <w:bookmarkEnd w:id="34"/>
      </w:r>
      <w:r>
        <w:t>角色权限分配</w:t>
      </w:r>
      <w:bookmarkEnd w:id="33"/>
    </w:p>
    <w:p>
      <w:pPr>
        <w:pStyle w:val="Normal"/>
      </w:pPr>
      <w:r>
        <w:t>为角色分配应用功能权限，指定该角色可以使用某项功能下的某些应用</w:t>
        <w:br w:clear="none"/>
        <w:drawing>
          <wp:inline>
            <wp:extent cx="5219700" cy="8851900"/>
            <wp:effectExtent b="0" l="0" r="0" t="0"/>
            <wp:docPr descr="m_0ce518cc1d8aa090a127161d91bed8fb_r.png" id="15" name="m_0ce518cc1d8aa090a127161d91bed8fb_r.png"/>
            <wp:cNvGraphicFramePr>
              <a:graphicFrameLocks noChangeAspect="1"/>
            </wp:cNvGraphicFramePr>
            <a:graphic>
              <a:graphicData uri="http://schemas.openxmlformats.org/drawingml/2006/picture">
                <pic:pic>
                  <pic:nvPicPr>
                    <pic:cNvPr descr="m_0ce518cc1d8aa090a127161d91bed8fb_r.png" id="0" name="m_0ce518cc1d8aa090a127161d91bed8fb_r.png"/>
                    <pic:cNvPicPr/>
                  </pic:nvPicPr>
                  <pic:blipFill>
                    <a:blip r:embed="rId19"/>
                    <a:stretch>
                      <a:fillRect/>
                    </a:stretch>
                  </pic:blipFill>
                  <pic:spPr>
                    <a:xfrm>
                      <a:off x="0" y="0"/>
                      <a:ext cx="5219700" cy="8851900"/>
                    </a:xfrm>
                    <a:prstGeom prst="rect">
                      <a:avLst/>
                    </a:prstGeom>
                  </pic:spPr>
                </pic:pic>
              </a:graphicData>
            </a:graphic>
          </wp:inline>
        </w:drawing>
        <w:br w:clear="none"/>
        <w:drawing>
          <wp:inline>
            <wp:extent cx="5219700" cy="8851900"/>
            <wp:effectExtent b="0" l="0" r="0" t="0"/>
            <wp:docPr descr="m_1099e113ba1d0c08ddb094b5dd0e0958_r.png" id="16" name="m_1099e113ba1d0c08ddb094b5dd0e0958_r.png"/>
            <wp:cNvGraphicFramePr>
              <a:graphicFrameLocks noChangeAspect="1"/>
            </wp:cNvGraphicFramePr>
            <a:graphic>
              <a:graphicData uri="http://schemas.openxmlformats.org/drawingml/2006/picture">
                <pic:pic>
                  <pic:nvPicPr>
                    <pic:cNvPr descr="m_1099e113ba1d0c08ddb094b5dd0e0958_r.png" id="0" name="m_1099e113ba1d0c08ddb094b5dd0e0958_r.png"/>
                    <pic:cNvPicPr/>
                  </pic:nvPicPr>
                  <pic:blipFill>
                    <a:blip r:embed="rId20"/>
                    <a:stretch>
                      <a:fillRect/>
                    </a:stretch>
                  </pic:blipFill>
                  <pic:spPr>
                    <a:xfrm>
                      <a:off x="0" y="0"/>
                      <a:ext cx="5219700" cy="8851900"/>
                    </a:xfrm>
                    <a:prstGeom prst="rect">
                      <a:avLst/>
                    </a:prstGeom>
                  </pic:spPr>
                </pic:pic>
              </a:graphicData>
            </a:graphic>
          </wp:inline>
        </w:drawing>
      </w:r>
    </w:p>
    <w:p>
      <w:bookmarkStart w:id="35" w:name="Shan_Chu_Jiao_Se"/>
      <w:pPr>
        <w:pStyle w:val="Para 3"/>
      </w:pPr>
      <w:r>
        <w:rPr>
          <w:rStyle w:val="Text0"/>
        </w:rPr>
        <w:bookmarkStart w:id="36" w:name="Shan_Chu_Jiao_Se"/>
        <w:t/>
        <w:bookmarkEnd w:id="36"/>
      </w:r>
      <w:r>
        <w:t>删除角色</w:t>
      </w:r>
      <w:bookmarkEnd w:id="35"/>
    </w:p>
    <w:p>
      <w:pPr>
        <w:pStyle w:val="Normal"/>
      </w:pPr>
      <w:r>
        <w:t>对于已维护的角色信息，当角色在业务中失效时，可以对该角色进行删除处理</w:t>
        <w:br w:clear="none"/>
        <w:drawing>
          <wp:inline>
            <wp:extent cx="5219700" cy="8851900"/>
            <wp:effectExtent b="0" l="0" r="0" t="0"/>
            <wp:docPr descr="m_89b41d36557f8ee7b2f60067f27c2bd1_r.png" id="17" name="m_89b41d36557f8ee7b2f60067f27c2bd1_r.png"/>
            <wp:cNvGraphicFramePr>
              <a:graphicFrameLocks noChangeAspect="1"/>
            </wp:cNvGraphicFramePr>
            <a:graphic>
              <a:graphicData uri="http://schemas.openxmlformats.org/drawingml/2006/picture">
                <pic:pic>
                  <pic:nvPicPr>
                    <pic:cNvPr descr="m_89b41d36557f8ee7b2f60067f27c2bd1_r.png" id="0" name="m_89b41d36557f8ee7b2f60067f27c2bd1_r.png"/>
                    <pic:cNvPicPr/>
                  </pic:nvPicPr>
                  <pic:blipFill>
                    <a:blip r:embed="rId21"/>
                    <a:stretch>
                      <a:fillRect/>
                    </a:stretch>
                  </pic:blipFill>
                  <pic:spPr>
                    <a:xfrm>
                      <a:off x="0" y="0"/>
                      <a:ext cx="5219700" cy="8851900"/>
                    </a:xfrm>
                    <a:prstGeom prst="rect">
                      <a:avLst/>
                    </a:prstGeom>
                  </pic:spPr>
                </pic:pic>
              </a:graphicData>
            </a:graphic>
          </wp:inline>
        </w:drawing>
      </w:r>
    </w:p>
    <w:p>
      <w:pPr>
        <w:pStyle w:val="Para 5"/>
      </w:pPr>
      <w:r>
        <w:t xml:space="preserve"> </w:t>
      </w:r>
    </w:p>
    <w:p>
      <w:bookmarkStart w:id="37" w:name="Top_of_200_html"/>
      <w:pPr>
        <w:pStyle w:val="Heading 1"/>
        <w:pageBreakBefore w:val="on"/>
      </w:pPr>
      <w:r>
        <w:t>系统运维管理</w:t>
      </w:r>
      <w:bookmarkEnd w:id="37"/>
    </w:p>
    <w:p>
      <w:bookmarkStart w:id="38" w:name="page_content_1"/>
      <w:pPr>
        <w:pStyle w:val="Para 5"/>
      </w:pPr>
      <w:r>
        <w:t/>
      </w:r>
      <w:bookmarkEnd w:id="38"/>
    </w:p>
    <w:p>
      <w:bookmarkStart w:id="39" w:name="Top_of_230_html"/>
      <w:pPr>
        <w:pStyle w:val="Heading 1"/>
        <w:pageBreakBefore w:val="on"/>
      </w:pPr>
      <w:r>
        <w:t>国税平台地址管理</w:t>
      </w:r>
      <w:bookmarkEnd w:id="39"/>
    </w:p>
    <w:p>
      <w:bookmarkStart w:id="40" w:name="1_Guo_Shui_Ping_Tai_Di_Zhi_Wei_H"/>
      <w:pPr>
        <w:pStyle w:val="Para 5"/>
      </w:pPr>
      <w:r>
        <w:t/>
      </w:r>
      <w:bookmarkEnd w:id="40"/>
    </w:p>
    <w:p>
      <w:bookmarkStart w:id="41" w:name="1_Guo_Shui_Ping_Tai_Di_Zhi_Wei_H_1"/>
      <w:pPr>
        <w:pStyle w:val="Heading 2"/>
      </w:pPr>
      <w:r>
        <w:rPr>
          <w:rStyle w:val="Text0"/>
        </w:rPr>
        <w:bookmarkStart w:id="42" w:name="1_Guo_Shui_Ping_Tai_Di_Zhi_Wei_H_1"/>
        <w:t/>
        <w:bookmarkEnd w:id="42"/>
      </w:r>
      <w:r>
        <w:t>1 国税平台地址维护</w:t>
      </w:r>
      <w:bookmarkEnd w:id="41"/>
    </w:p>
    <w:p>
      <w:pPr>
        <w:pStyle w:val="Normal"/>
      </w:pPr>
      <w:r>
        <w:t>（1）支持搜索，通过点击下拉按钮弹出筛选框，默认收起，可通过对服务器名、系统版本号、地市编号、状态进行筛选。</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454400"/>
            <wp:effectExtent b="0" l="0" r="0" t="0"/>
            <wp:wrapTopAndBottom/>
            <wp:docPr descr="m_df43c1836ee86ec903e01764e7cc9f8f_r.png" id="18" name="m_df43c1836ee86ec903e01764e7cc9f8f_r.png"/>
            <wp:cNvGraphicFramePr>
              <a:graphicFrameLocks noChangeAspect="1"/>
            </wp:cNvGraphicFramePr>
            <a:graphic>
              <a:graphicData uri="http://schemas.openxmlformats.org/drawingml/2006/picture">
                <pic:pic>
                  <pic:nvPicPr>
                    <pic:cNvPr descr="m_df43c1836ee86ec903e01764e7cc9f8f_r.png" id="0" name="m_df43c1836ee86ec903e01764e7cc9f8f_r.png"/>
                    <pic:cNvPicPr/>
                  </pic:nvPicPr>
                  <pic:blipFill>
                    <a:blip r:embed="rId22"/>
                    <a:stretch>
                      <a:fillRect/>
                    </a:stretch>
                  </pic:blipFill>
                  <pic:spPr>
                    <a:xfrm>
                      <a:off x="0" y="0"/>
                      <a:ext cx="5727700" cy="3454400"/>
                    </a:xfrm>
                    <a:prstGeom prst="rect">
                      <a:avLst/>
                    </a:prstGeom>
                  </pic:spPr>
                </pic:pic>
              </a:graphicData>
            </a:graphic>
          </wp:anchor>
        </w:drawing>
      </w:r>
    </w:p>
    <w:p>
      <w:pPr>
        <w:pStyle w:val="Normal"/>
      </w:pPr>
      <w:r>
        <w:t>（2）运维人员需要在系统内维护国税平台的地址，可新增，完善信息后确认保存，可在列表内对其进行编辑更新信息、生效/失效的操作，状态默认为生效。</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79900"/>
            <wp:effectExtent b="0" l="0" r="0" t="0"/>
            <wp:wrapTopAndBottom/>
            <wp:docPr descr="m_9994ae2afc467662c4bf174840ecd0ad_r.png" id="19" name="m_9994ae2afc467662c4bf174840ecd0ad_r.png"/>
            <wp:cNvGraphicFramePr>
              <a:graphicFrameLocks noChangeAspect="1"/>
            </wp:cNvGraphicFramePr>
            <a:graphic>
              <a:graphicData uri="http://schemas.openxmlformats.org/drawingml/2006/picture">
                <pic:pic>
                  <pic:nvPicPr>
                    <pic:cNvPr descr="m_9994ae2afc467662c4bf174840ecd0ad_r.png" id="0" name="m_9994ae2afc467662c4bf174840ecd0ad_r.png"/>
                    <pic:cNvPicPr/>
                  </pic:nvPicPr>
                  <pic:blipFill>
                    <a:blip r:embed="rId23"/>
                    <a:stretch>
                      <a:fillRect/>
                    </a:stretch>
                  </pic:blipFill>
                  <pic:spPr>
                    <a:xfrm>
                      <a:off x="0" y="0"/>
                      <a:ext cx="5727700" cy="4279900"/>
                    </a:xfrm>
                    <a:prstGeom prst="rect">
                      <a:avLst/>
                    </a:prstGeom>
                  </pic:spPr>
                </pic:pic>
              </a:graphicData>
            </a:graphic>
          </wp:anchor>
        </w:drawing>
      </w:r>
    </w:p>
    <w:p>
      <w:pPr>
        <w:pStyle w:val="Para 5"/>
      </w:pPr>
      <w:r>
        <w:t xml:space="preserve"> </w:t>
      </w:r>
    </w:p>
    <w:p>
      <w:bookmarkStart w:id="43" w:name="Top_of_231_html"/>
      <w:pPr>
        <w:pStyle w:val="Heading 1"/>
        <w:pageBreakBefore w:val="on"/>
      </w:pPr>
      <w:r>
        <w:t>发票查验日志</w:t>
      </w:r>
      <w:bookmarkEnd w:id="43"/>
    </w:p>
    <w:p>
      <w:bookmarkStart w:id="44" w:name="2_Fa_Piao_Cha_Yan_Ri_Zhi_Guan_Li"/>
      <w:pPr>
        <w:pStyle w:val="Para 5"/>
      </w:pPr>
      <w:r>
        <w:t/>
      </w:r>
      <w:bookmarkEnd w:id="44"/>
    </w:p>
    <w:p>
      <w:bookmarkStart w:id="45" w:name="2_Fa_Piao_Cha_Yan_Ri_Zhi_Guan_Li_1"/>
      <w:pPr>
        <w:pStyle w:val="Heading 2"/>
      </w:pPr>
      <w:r>
        <w:rPr>
          <w:rStyle w:val="Text0"/>
        </w:rPr>
        <w:bookmarkStart w:id="46" w:name="2_Fa_Piao_Cha_Yan_Ri_Zhi_Guan_Li_1"/>
        <w:t/>
        <w:bookmarkEnd w:id="46"/>
      </w:r>
      <w:r>
        <w:t>2 发票查验日志管理</w:t>
      </w:r>
      <w:bookmarkEnd w:id="45"/>
    </w:p>
    <w:p>
      <w:pPr>
        <w:pStyle w:val="Normal"/>
      </w:pPr>
      <w:r>
        <w:t>（1）发票查验通过税企直连实现发票真伪性校验、全票面结构化信息获取，通过点击下拉按钮弹出筛选框，默认收起，根据企业名称、批次号、发票代码、查验结果代码、更新时间、创建时间、查验类型、查验状态、是否删除筛选发票查验日志。</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461000"/>
            <wp:effectExtent b="0" l="0" r="0" t="0"/>
            <wp:wrapTopAndBottom/>
            <wp:docPr descr="m_5de8e0ca3c1ba183b3cf025f82172c9c_r.png" id="20" name="m_5de8e0ca3c1ba183b3cf025f82172c9c_r.png"/>
            <wp:cNvGraphicFramePr>
              <a:graphicFrameLocks noChangeAspect="1"/>
            </wp:cNvGraphicFramePr>
            <a:graphic>
              <a:graphicData uri="http://schemas.openxmlformats.org/drawingml/2006/picture">
                <pic:pic>
                  <pic:nvPicPr>
                    <pic:cNvPr descr="m_5de8e0ca3c1ba183b3cf025f82172c9c_r.png" id="0" name="m_5de8e0ca3c1ba183b3cf025f82172c9c_r.png"/>
                    <pic:cNvPicPr/>
                  </pic:nvPicPr>
                  <pic:blipFill>
                    <a:blip r:embed="rId24"/>
                    <a:stretch>
                      <a:fillRect/>
                    </a:stretch>
                  </pic:blipFill>
                  <pic:spPr>
                    <a:xfrm>
                      <a:off x="0" y="0"/>
                      <a:ext cx="5727700" cy="5461000"/>
                    </a:xfrm>
                    <a:prstGeom prst="rect">
                      <a:avLst/>
                    </a:prstGeom>
                  </pic:spPr>
                </pic:pic>
              </a:graphicData>
            </a:graphic>
          </wp:anchor>
        </w:drawing>
      </w:r>
    </w:p>
    <w:p>
      <w:pPr>
        <w:pStyle w:val="Normal"/>
      </w:pPr>
      <w:r>
        <w:t>（2）支持单个或批量修复查验失败的发票，同时可以查看查验日志详情，迅速定位查验失败原因。</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543300"/>
            <wp:effectExtent b="0" l="0" r="0" t="0"/>
            <wp:wrapTopAndBottom/>
            <wp:docPr descr="m_ac01db17b79f14ca9672e84b8644e854_r.png" id="21" name="m_ac01db17b79f14ca9672e84b8644e854_r.png"/>
            <wp:cNvGraphicFramePr>
              <a:graphicFrameLocks noChangeAspect="1"/>
            </wp:cNvGraphicFramePr>
            <a:graphic>
              <a:graphicData uri="http://schemas.openxmlformats.org/drawingml/2006/picture">
                <pic:pic>
                  <pic:nvPicPr>
                    <pic:cNvPr descr="m_ac01db17b79f14ca9672e84b8644e854_r.png" id="0" name="m_ac01db17b79f14ca9672e84b8644e854_r.png"/>
                    <pic:cNvPicPr/>
                  </pic:nvPicPr>
                  <pic:blipFill>
                    <a:blip r:embed="rId25"/>
                    <a:stretch>
                      <a:fillRect/>
                    </a:stretch>
                  </pic:blipFill>
                  <pic:spPr>
                    <a:xfrm>
                      <a:off x="0" y="0"/>
                      <a:ext cx="5727700" cy="3543300"/>
                    </a:xfrm>
                    <a:prstGeom prst="rect">
                      <a:avLst/>
                    </a:prstGeom>
                  </pic:spPr>
                </pic:pic>
              </a:graphicData>
            </a:graphic>
          </wp:anchor>
        </w:drawing>
      </w:r>
    </w:p>
    <w:p>
      <w:pPr>
        <w:pStyle w:val="Para 5"/>
      </w:pPr>
      <w:r>
        <w:t xml:space="preserve"> </w:t>
      </w:r>
    </w:p>
    <w:p>
      <w:bookmarkStart w:id="47" w:name="Top_of_232_html"/>
      <w:pPr>
        <w:pStyle w:val="Heading 1"/>
        <w:pageBreakBefore w:val="on"/>
      </w:pPr>
      <w:r>
        <w:t>进项发票同步日志</w:t>
      </w:r>
      <w:bookmarkEnd w:id="47"/>
    </w:p>
    <w:p>
      <w:bookmarkStart w:id="48" w:name="3_Jin_Xiang_Fa_Piao_Tong_Bu_Ri_Z"/>
      <w:pPr>
        <w:pStyle w:val="Para 5"/>
      </w:pPr>
      <w:r>
        <w:t/>
      </w:r>
      <w:bookmarkEnd w:id="48"/>
    </w:p>
    <w:p>
      <w:bookmarkStart w:id="49" w:name="3_Jin_Xiang_Fa_Piao_Tong_Bu_Ri_Z_1"/>
      <w:pPr>
        <w:pStyle w:val="Heading 2"/>
      </w:pPr>
      <w:r>
        <w:rPr>
          <w:rStyle w:val="Text0"/>
        </w:rPr>
        <w:bookmarkStart w:id="50" w:name="3_Jin_Xiang_Fa_Piao_Tong_Bu_Ri_Z_1"/>
        <w:t/>
        <w:bookmarkEnd w:id="50"/>
      </w:r>
      <w:r>
        <w:t>3 进项发票同步日志管理</w:t>
      </w:r>
      <w:bookmarkEnd w:id="49"/>
    </w:p>
    <w:p>
      <w:pPr>
        <w:pStyle w:val="Normal"/>
      </w:pPr>
      <w:r>
        <w:t>（1）通过税企直连自动同步进项发票数据，根据企业名称、更新时间、任务类型、同步方式、执行状态、数据查询对象筛选进项发票数据。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30700"/>
            <wp:effectExtent b="0" l="0" r="0" t="0"/>
            <wp:wrapTopAndBottom/>
            <wp:docPr descr="m_7a86e527ee46c3671b02000f83b46af2_r.png" id="22" name="m_7a86e527ee46c3671b02000f83b46af2_r.png"/>
            <wp:cNvGraphicFramePr>
              <a:graphicFrameLocks noChangeAspect="1"/>
            </wp:cNvGraphicFramePr>
            <a:graphic>
              <a:graphicData uri="http://schemas.openxmlformats.org/drawingml/2006/picture">
                <pic:pic>
                  <pic:nvPicPr>
                    <pic:cNvPr descr="m_7a86e527ee46c3671b02000f83b46af2_r.png" id="0" name="m_7a86e527ee46c3671b02000f83b46af2_r.png"/>
                    <pic:cNvPicPr/>
                  </pic:nvPicPr>
                  <pic:blipFill>
                    <a:blip r:embed="rId26"/>
                    <a:stretch>
                      <a:fillRect/>
                    </a:stretch>
                  </pic:blipFill>
                  <pic:spPr>
                    <a:xfrm>
                      <a:off x="0" y="0"/>
                      <a:ext cx="5727700" cy="4330700"/>
                    </a:xfrm>
                    <a:prstGeom prst="rect">
                      <a:avLst/>
                    </a:prstGeom>
                  </pic:spPr>
                </pic:pic>
              </a:graphicData>
            </a:graphic>
          </wp:anchor>
        </w:drawing>
      </w:r>
    </w:p>
    <w:p>
      <w:pPr>
        <w:pStyle w:val="Normal"/>
      </w:pPr>
      <w:r>
        <w:t>（2）针对进项同步的数据，支持查看进项发票执行详情；执行状态失败的支持进行重新执行的操作，同时也支持单个或者批量选择进行修复。</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45100"/>
            <wp:effectExtent b="0" l="0" r="0" t="0"/>
            <wp:wrapTopAndBottom/>
            <wp:docPr descr="m_64af8b958767467c682cfec8f31bee0b_r.png" id="23" name="m_64af8b958767467c682cfec8f31bee0b_r.png"/>
            <wp:cNvGraphicFramePr>
              <a:graphicFrameLocks noChangeAspect="1"/>
            </wp:cNvGraphicFramePr>
            <a:graphic>
              <a:graphicData uri="http://schemas.openxmlformats.org/drawingml/2006/picture">
                <pic:pic>
                  <pic:nvPicPr>
                    <pic:cNvPr descr="m_64af8b958767467c682cfec8f31bee0b_r.png" id="0" name="m_64af8b958767467c682cfec8f31bee0b_r.png"/>
                    <pic:cNvPicPr/>
                  </pic:nvPicPr>
                  <pic:blipFill>
                    <a:blip r:embed="rId27"/>
                    <a:stretch>
                      <a:fillRect/>
                    </a:stretch>
                  </pic:blipFill>
                  <pic:spPr>
                    <a:xfrm>
                      <a:off x="0" y="0"/>
                      <a:ext cx="5727700" cy="5245100"/>
                    </a:xfrm>
                    <a:prstGeom prst="rect">
                      <a:avLst/>
                    </a:prstGeom>
                  </pic:spPr>
                </pic:pic>
              </a:graphicData>
            </a:graphic>
          </wp:anchor>
        </w:drawing>
      </w:r>
    </w:p>
    <w:p>
      <w:pPr>
        <w:pStyle w:val="Para 5"/>
      </w:pPr>
      <w:r>
        <w:t xml:space="preserve"> </w:t>
      </w:r>
    </w:p>
    <w:p>
      <w:bookmarkStart w:id="51" w:name="Top_of_233_html"/>
      <w:pPr>
        <w:pStyle w:val="Heading 1"/>
        <w:pageBreakBefore w:val="on"/>
      </w:pPr>
      <w:r>
        <w:t>发票下载任务管理</w:t>
      </w:r>
      <w:bookmarkEnd w:id="51"/>
    </w:p>
    <w:p>
      <w:bookmarkStart w:id="52" w:name="4_Fa_Piao_Xia_Zai_Ren_Wu_Guan_Li"/>
      <w:pPr>
        <w:pStyle w:val="Para 5"/>
      </w:pPr>
      <w:r>
        <w:t/>
      </w:r>
      <w:bookmarkEnd w:id="52"/>
    </w:p>
    <w:p>
      <w:bookmarkStart w:id="53" w:name="4_Fa_Piao_Xia_Zai_Ren_Wu_Guan_Li_1"/>
      <w:pPr>
        <w:pStyle w:val="Heading 2"/>
      </w:pPr>
      <w:r>
        <w:rPr>
          <w:rStyle w:val="Text0"/>
        </w:rPr>
        <w:bookmarkStart w:id="54" w:name="4_Fa_Piao_Xia_Zai_Ren_Wu_Guan_Li_1"/>
        <w:t/>
        <w:bookmarkEnd w:id="54"/>
      </w:r>
      <w:r>
        <w:t>4 发票下载任务管理</w:t>
      </w:r>
      <w:bookmarkEnd w:id="53"/>
    </w:p>
    <w:p>
      <w:pPr>
        <w:pStyle w:val="Normal"/>
      </w:pPr>
      <w:r>
        <w:t>（1）通过增值税综合服务平台发票下载页面同步增值税普票数据，运维人员可根据企业名称、开票时间、申请时间、状态筛选发票下载任务。</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63900"/>
            <wp:effectExtent b="0" l="0" r="0" t="0"/>
            <wp:wrapTopAndBottom/>
            <wp:docPr descr="m_ecb17d2f39fa1f0ae18ad773467c2164_r.png" id="24" name="m_ecb17d2f39fa1f0ae18ad773467c2164_r.png"/>
            <wp:cNvGraphicFramePr>
              <a:graphicFrameLocks noChangeAspect="1"/>
            </wp:cNvGraphicFramePr>
            <a:graphic>
              <a:graphicData uri="http://schemas.openxmlformats.org/drawingml/2006/picture">
                <pic:pic>
                  <pic:nvPicPr>
                    <pic:cNvPr descr="m_ecb17d2f39fa1f0ae18ad773467c2164_r.png" id="0" name="m_ecb17d2f39fa1f0ae18ad773467c2164_r.png"/>
                    <pic:cNvPicPr/>
                  </pic:nvPicPr>
                  <pic:blipFill>
                    <a:blip r:embed="rId28"/>
                    <a:stretch>
                      <a:fillRect/>
                    </a:stretch>
                  </pic:blipFill>
                  <pic:spPr>
                    <a:xfrm>
                      <a:off x="0" y="0"/>
                      <a:ext cx="5727700" cy="3263900"/>
                    </a:xfrm>
                    <a:prstGeom prst="rect">
                      <a:avLst/>
                    </a:prstGeom>
                  </pic:spPr>
                </pic:pic>
              </a:graphicData>
            </a:graphic>
          </wp:anchor>
        </w:drawing>
      </w:r>
    </w:p>
    <w:p>
      <w:pPr>
        <w:pStyle w:val="Normal"/>
      </w:pPr>
      <w:r>
        <w:t>(2)针对发票下载的数据，可单个或批量进行发票修复，支持查看发票下载任务的详情。</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140200"/>
            <wp:effectExtent b="0" l="0" r="0" t="0"/>
            <wp:wrapTopAndBottom/>
            <wp:docPr descr="m_1f5462c1306aac045f6cbae11aa91402_r.png" id="25" name="m_1f5462c1306aac045f6cbae11aa91402_r.png"/>
            <wp:cNvGraphicFramePr>
              <a:graphicFrameLocks noChangeAspect="1"/>
            </wp:cNvGraphicFramePr>
            <a:graphic>
              <a:graphicData uri="http://schemas.openxmlformats.org/drawingml/2006/picture">
                <pic:pic>
                  <pic:nvPicPr>
                    <pic:cNvPr descr="m_1f5462c1306aac045f6cbae11aa91402_r.png" id="0" name="m_1f5462c1306aac045f6cbae11aa91402_r.png"/>
                    <pic:cNvPicPr/>
                  </pic:nvPicPr>
                  <pic:blipFill>
                    <a:blip r:embed="rId29"/>
                    <a:stretch>
                      <a:fillRect/>
                    </a:stretch>
                  </pic:blipFill>
                  <pic:spPr>
                    <a:xfrm>
                      <a:off x="0" y="0"/>
                      <a:ext cx="5727700" cy="4140200"/>
                    </a:xfrm>
                    <a:prstGeom prst="rect">
                      <a:avLst/>
                    </a:prstGeom>
                  </pic:spPr>
                </pic:pic>
              </a:graphicData>
            </a:graphic>
          </wp:anchor>
        </w:drawing>
      </w:r>
    </w:p>
    <w:p>
      <w:pPr>
        <w:pStyle w:val="Normal"/>
      </w:pPr>
      <w:r>
        <w:t>（3）支持编辑修改重复次数，点击保存，任务可以重新执行；点击取消不做修改操作，返回发票下载任务管理页面；点击返回，返回发票下载任务管理页面。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140200"/>
            <wp:effectExtent b="0" l="0" r="0" t="0"/>
            <wp:wrapTopAndBottom/>
            <wp:docPr descr="m_4490dfd04e70ed45af452ba529e2d8ed_r.png" id="26" name="m_4490dfd04e70ed45af452ba529e2d8ed_r.png"/>
            <wp:cNvGraphicFramePr>
              <a:graphicFrameLocks noChangeAspect="1"/>
            </wp:cNvGraphicFramePr>
            <a:graphic>
              <a:graphicData uri="http://schemas.openxmlformats.org/drawingml/2006/picture">
                <pic:pic>
                  <pic:nvPicPr>
                    <pic:cNvPr descr="m_4490dfd04e70ed45af452ba529e2d8ed_r.png" id="0" name="m_4490dfd04e70ed45af452ba529e2d8ed_r.png"/>
                    <pic:cNvPicPr/>
                  </pic:nvPicPr>
                  <pic:blipFill>
                    <a:blip r:embed="rId30"/>
                    <a:stretch>
                      <a:fillRect/>
                    </a:stretch>
                  </pic:blipFill>
                  <pic:spPr>
                    <a:xfrm>
                      <a:off x="0" y="0"/>
                      <a:ext cx="5727700" cy="4140200"/>
                    </a:xfrm>
                    <a:prstGeom prst="rect">
                      <a:avLst/>
                    </a:prstGeom>
                  </pic:spPr>
                </pic:pic>
              </a:graphicData>
            </a:graphic>
          </wp:anchor>
        </w:drawing>
      </w:r>
    </w:p>
    <w:p>
      <w:pPr>
        <w:pStyle w:val="Normal"/>
      </w:pPr>
      <w:r>
        <w:t>（4）针对申请失败的发票，可以查看具体的错误信息日志。</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05300"/>
            <wp:effectExtent b="0" l="0" r="0" t="0"/>
            <wp:wrapTopAndBottom/>
            <wp:docPr descr="m_32635bf4f5a3a10a87e8e66727ca987f_r.png" id="27" name="m_32635bf4f5a3a10a87e8e66727ca987f_r.png"/>
            <wp:cNvGraphicFramePr>
              <a:graphicFrameLocks noChangeAspect="1"/>
            </wp:cNvGraphicFramePr>
            <a:graphic>
              <a:graphicData uri="http://schemas.openxmlformats.org/drawingml/2006/picture">
                <pic:pic>
                  <pic:nvPicPr>
                    <pic:cNvPr descr="m_32635bf4f5a3a10a87e8e66727ca987f_r.png" id="0" name="m_32635bf4f5a3a10a87e8e66727ca987f_r.png"/>
                    <pic:cNvPicPr/>
                  </pic:nvPicPr>
                  <pic:blipFill>
                    <a:blip r:embed="rId31"/>
                    <a:stretch>
                      <a:fillRect/>
                    </a:stretch>
                  </pic:blipFill>
                  <pic:spPr>
                    <a:xfrm>
                      <a:off x="0" y="0"/>
                      <a:ext cx="5727700" cy="4305300"/>
                    </a:xfrm>
                    <a:prstGeom prst="rect">
                      <a:avLst/>
                    </a:prstGeom>
                  </pic:spPr>
                </pic:pic>
              </a:graphicData>
            </a:graphic>
          </wp:anchor>
        </w:drawing>
      </w:r>
    </w:p>
    <w:p>
      <w:pPr>
        <w:pStyle w:val="Para 5"/>
      </w:pPr>
      <w:r>
        <w:t xml:space="preserve"> </w:t>
      </w:r>
    </w:p>
    <w:p>
      <w:bookmarkStart w:id="55" w:name="Top_of_234_html"/>
      <w:pPr>
        <w:pStyle w:val="Heading 1"/>
        <w:pageBreakBefore w:val="on"/>
      </w:pPr>
      <w:r>
        <w:t>数据质量采集报表</w:t>
      </w:r>
      <w:bookmarkEnd w:id="55"/>
    </w:p>
    <w:p>
      <w:bookmarkStart w:id="56" w:name="5_Shu_Ju_Zhi_Liang_Cai_Ji_Bao_Bi"/>
      <w:pPr>
        <w:pStyle w:val="Para 5"/>
      </w:pPr>
      <w:r>
        <w:t/>
      </w:r>
      <w:bookmarkEnd w:id="56"/>
    </w:p>
    <w:p>
      <w:bookmarkStart w:id="57" w:name="5_Shu_Ju_Zhi_Liang_Cai_Ji_Bao_Bi_1"/>
      <w:pPr>
        <w:pStyle w:val="Heading 2"/>
      </w:pPr>
      <w:r>
        <w:rPr>
          <w:rStyle w:val="Text0"/>
        </w:rPr>
        <w:bookmarkStart w:id="58" w:name="5_Shu_Ju_Zhi_Liang_Cai_Ji_Bao_Bi_1"/>
        <w:t/>
        <w:bookmarkEnd w:id="58"/>
      </w:r>
      <w:r>
        <w:t>5 数据质量采集报表统计</w:t>
      </w:r>
      <w:bookmarkEnd w:id="57"/>
    </w:p>
    <w:p>
      <w:bookmarkStart w:id="59" w:name="5_1_Jin_Xiang_Shu_Ju_Tou_Shi_Bia"/>
      <w:pPr>
        <w:pStyle w:val="Heading 3"/>
      </w:pPr>
      <w:r>
        <w:rPr>
          <w:rStyle w:val="Text0"/>
        </w:rPr>
        <w:bookmarkStart w:id="60" w:name="5_1_Jin_Xiang_Shu_Ju_Tou_Shi_Bia"/>
        <w:t/>
        <w:bookmarkEnd w:id="60"/>
      </w:r>
      <w:r>
        <w:t>5.1 进项数据透视表-总</w:t>
      </w:r>
      <w:bookmarkEnd w:id="59"/>
    </w:p>
    <w:p>
      <w:pPr>
        <w:pStyle w:val="Normal"/>
      </w:pPr>
      <w:r>
        <w:t>系统管理员通过查看整体报表，了解进项数据同步质量，在证书服务器管理页面可通过操作栏设置分类，最终通过集团进项数据总表体现在列表的分类栏内，当总入库量和总税局票量有差额时对应的行次自动变黄做出警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806700"/>
            <wp:effectExtent b="0" l="0" r="0" t="0"/>
            <wp:wrapTopAndBottom/>
            <wp:docPr descr="m_cb4393f18d3769d43f5e48619f281fd3_r.png" id="28" name="m_cb4393f18d3769d43f5e48619f281fd3_r.png"/>
            <wp:cNvGraphicFramePr>
              <a:graphicFrameLocks noChangeAspect="1"/>
            </wp:cNvGraphicFramePr>
            <a:graphic>
              <a:graphicData uri="http://schemas.openxmlformats.org/drawingml/2006/picture">
                <pic:pic>
                  <pic:nvPicPr>
                    <pic:cNvPr descr="m_cb4393f18d3769d43f5e48619f281fd3_r.png" id="0" name="m_cb4393f18d3769d43f5e48619f281fd3_r.png"/>
                    <pic:cNvPicPr/>
                  </pic:nvPicPr>
                  <pic:blipFill>
                    <a:blip r:embed="rId32"/>
                    <a:stretch>
                      <a:fillRect/>
                    </a:stretch>
                  </pic:blipFill>
                  <pic:spPr>
                    <a:xfrm>
                      <a:off x="0" y="0"/>
                      <a:ext cx="5727700" cy="28067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29100"/>
            <wp:effectExtent b="0" l="0" r="0" t="0"/>
            <wp:wrapTopAndBottom/>
            <wp:docPr descr="m_e229a1775a8229b14b036b4b2b825a32_r.png" id="29" name="m_e229a1775a8229b14b036b4b2b825a32_r.png"/>
            <wp:cNvGraphicFramePr>
              <a:graphicFrameLocks noChangeAspect="1"/>
            </wp:cNvGraphicFramePr>
            <a:graphic>
              <a:graphicData uri="http://schemas.openxmlformats.org/drawingml/2006/picture">
                <pic:pic>
                  <pic:nvPicPr>
                    <pic:cNvPr descr="m_e229a1775a8229b14b036b4b2b825a32_r.png" id="0" name="m_e229a1775a8229b14b036b4b2b825a32_r.png"/>
                    <pic:cNvPicPr/>
                  </pic:nvPicPr>
                  <pic:blipFill>
                    <a:blip r:embed="rId33"/>
                    <a:stretch>
                      <a:fillRect/>
                    </a:stretch>
                  </pic:blipFill>
                  <pic:spPr>
                    <a:xfrm>
                      <a:off x="0" y="0"/>
                      <a:ext cx="5727700" cy="4229100"/>
                    </a:xfrm>
                    <a:prstGeom prst="rect">
                      <a:avLst/>
                    </a:prstGeom>
                  </pic:spPr>
                </pic:pic>
              </a:graphicData>
            </a:graphic>
          </wp:anchor>
        </w:drawing>
      </w:r>
    </w:p>
    <w:p>
      <w:bookmarkStart w:id="61" w:name="5_2_Jin_Xiang_Shu_Ju_Tou_Shi_Bia"/>
      <w:pPr>
        <w:pStyle w:val="Heading 3"/>
      </w:pPr>
      <w:r>
        <w:rPr>
          <w:rStyle w:val="Text0"/>
        </w:rPr>
        <w:bookmarkStart w:id="62" w:name="5_2_Jin_Xiang_Shu_Ju_Tou_Shi_Bia"/>
        <w:t/>
        <w:bookmarkEnd w:id="62"/>
      </w:r>
      <w:r>
        <w:t>5.2 进项数据透视表-公司</w:t>
      </w:r>
      <w:bookmarkEnd w:id="61"/>
    </w:p>
    <w:p>
      <w:pPr>
        <w:pStyle w:val="Normal"/>
      </w:pPr>
      <w:r>
        <w:t>系统管理员可通过分类、公司名称、税号、是否异常查看各公司整体进项入库总量，了解进项数据同步质量。</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679700"/>
            <wp:effectExtent b="0" l="0" r="0" t="0"/>
            <wp:wrapTopAndBottom/>
            <wp:docPr descr="m_3e3447299a66393c7aadb9dc5a71ccb9_r.png" id="30" name="m_3e3447299a66393c7aadb9dc5a71ccb9_r.png"/>
            <wp:cNvGraphicFramePr>
              <a:graphicFrameLocks noChangeAspect="1"/>
            </wp:cNvGraphicFramePr>
            <a:graphic>
              <a:graphicData uri="http://schemas.openxmlformats.org/drawingml/2006/picture">
                <pic:pic>
                  <pic:nvPicPr>
                    <pic:cNvPr descr="m_3e3447299a66393c7aadb9dc5a71ccb9_r.png" id="0" name="m_3e3447299a66393c7aadb9dc5a71ccb9_r.png"/>
                    <pic:cNvPicPr/>
                  </pic:nvPicPr>
                  <pic:blipFill>
                    <a:blip r:embed="rId34"/>
                    <a:stretch>
                      <a:fillRect/>
                    </a:stretch>
                  </pic:blipFill>
                  <pic:spPr>
                    <a:xfrm>
                      <a:off x="0" y="0"/>
                      <a:ext cx="5727700" cy="2679700"/>
                    </a:xfrm>
                    <a:prstGeom prst="rect">
                      <a:avLst/>
                    </a:prstGeom>
                  </pic:spPr>
                </pic:pic>
              </a:graphicData>
            </a:graphic>
          </wp:anchor>
        </w:drawing>
      </w:r>
    </w:p>
    <w:p>
      <w:bookmarkStart w:id="63" w:name="5_3_Jin_Xiang_Shu_Ju_Tou_Shi_Bia"/>
      <w:pPr>
        <w:pStyle w:val="Heading 3"/>
      </w:pPr>
      <w:r>
        <w:rPr>
          <w:rStyle w:val="Text0"/>
        </w:rPr>
        <w:bookmarkStart w:id="64" w:name="5_3_Jin_Xiang_Shu_Ju_Tou_Shi_Bia"/>
        <w:t/>
        <w:bookmarkEnd w:id="64"/>
      </w:r>
      <w:r>
        <w:t>5.3 进项数据透视表-公司详情</w:t>
      </w:r>
      <w:bookmarkEnd w:id="63"/>
    </w:p>
    <w:p>
      <w:pPr>
        <w:pStyle w:val="Normal"/>
      </w:pPr>
      <w:r>
        <w:t>系统管理员可通过公司名称、税号、是否异常查看各公司进项已认证和未认证详细数据统计，如有异常，可点击右上角修复按钮，系统自动跳转到“进项发票同步日志”页面，批量选择修复，修复完成后，标黄异常数据消失。</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699000"/>
            <wp:effectExtent b="0" l="0" r="0" t="0"/>
            <wp:wrapTopAndBottom/>
            <wp:docPr descr="m_c12b903d635a8983cb57af3a64c5a2fe_r.png" id="31" name="m_c12b903d635a8983cb57af3a64c5a2fe_r.png"/>
            <wp:cNvGraphicFramePr>
              <a:graphicFrameLocks noChangeAspect="1"/>
            </wp:cNvGraphicFramePr>
            <a:graphic>
              <a:graphicData uri="http://schemas.openxmlformats.org/drawingml/2006/picture">
                <pic:pic>
                  <pic:nvPicPr>
                    <pic:cNvPr descr="m_c12b903d635a8983cb57af3a64c5a2fe_r.png" id="0" name="m_c12b903d635a8983cb57af3a64c5a2fe_r.png"/>
                    <pic:cNvPicPr/>
                  </pic:nvPicPr>
                  <pic:blipFill>
                    <a:blip r:embed="rId35"/>
                    <a:stretch>
                      <a:fillRect/>
                    </a:stretch>
                  </pic:blipFill>
                  <pic:spPr>
                    <a:xfrm>
                      <a:off x="0" y="0"/>
                      <a:ext cx="5727700" cy="46990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1816100"/>
            <wp:effectExtent b="0" l="0" r="0" t="0"/>
            <wp:wrapTopAndBottom/>
            <wp:docPr descr="m_0c1e8349406a47392bf6baaff3549509_r.png" id="32" name="m_0c1e8349406a47392bf6baaff3549509_r.png"/>
            <wp:cNvGraphicFramePr>
              <a:graphicFrameLocks noChangeAspect="1"/>
            </wp:cNvGraphicFramePr>
            <a:graphic>
              <a:graphicData uri="http://schemas.openxmlformats.org/drawingml/2006/picture">
                <pic:pic>
                  <pic:nvPicPr>
                    <pic:cNvPr descr="m_0c1e8349406a47392bf6baaff3549509_r.png" id="0" name="m_0c1e8349406a47392bf6baaff3549509_r.png"/>
                    <pic:cNvPicPr/>
                  </pic:nvPicPr>
                  <pic:blipFill>
                    <a:blip r:embed="rId36"/>
                    <a:stretch>
                      <a:fillRect/>
                    </a:stretch>
                  </pic:blipFill>
                  <pic:spPr>
                    <a:xfrm>
                      <a:off x="0" y="0"/>
                      <a:ext cx="5727700" cy="1816100"/>
                    </a:xfrm>
                    <a:prstGeom prst="rect">
                      <a:avLst/>
                    </a:prstGeom>
                  </pic:spPr>
                </pic:pic>
              </a:graphicData>
            </a:graphic>
          </wp:anchor>
        </w:drawing>
      </w:r>
    </w:p>
    <w:p>
      <w:bookmarkStart w:id="65" w:name="5_4_Fa_Piao_Cha_Yan_Tou_Shi_Biao"/>
      <w:pPr>
        <w:pStyle w:val="Heading 3"/>
      </w:pPr>
      <w:r>
        <w:rPr>
          <w:rStyle w:val="Text0"/>
        </w:rPr>
        <w:bookmarkStart w:id="66" w:name="5_4_Fa_Piao_Cha_Yan_Tou_Shi_Biao"/>
        <w:t/>
        <w:bookmarkEnd w:id="66"/>
      </w:r>
      <w:r>
        <w:t>5.4 发票查验透视表-总</w:t>
      </w:r>
      <w:bookmarkEnd w:id="65"/>
    </w:p>
    <w:p>
      <w:pPr>
        <w:pStyle w:val="Normal"/>
      </w:pPr>
      <w:r>
        <w:t>系统管理员通过选择时间区间进行发票查验数据查询，最终展示集团未查验发票总数，了解发票整体查验质量。</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203700"/>
            <wp:effectExtent b="0" l="0" r="0" t="0"/>
            <wp:wrapTopAndBottom/>
            <wp:docPr descr="m_e41802be9222bd175375f5aa15de02dd_r.png" id="33" name="m_e41802be9222bd175375f5aa15de02dd_r.png"/>
            <wp:cNvGraphicFramePr>
              <a:graphicFrameLocks noChangeAspect="1"/>
            </wp:cNvGraphicFramePr>
            <a:graphic>
              <a:graphicData uri="http://schemas.openxmlformats.org/drawingml/2006/picture">
                <pic:pic>
                  <pic:nvPicPr>
                    <pic:cNvPr descr="m_e41802be9222bd175375f5aa15de02dd_r.png" id="0" name="m_e41802be9222bd175375f5aa15de02dd_r.png"/>
                    <pic:cNvPicPr/>
                  </pic:nvPicPr>
                  <pic:blipFill>
                    <a:blip r:embed="rId37"/>
                    <a:stretch>
                      <a:fillRect/>
                    </a:stretch>
                  </pic:blipFill>
                  <pic:spPr>
                    <a:xfrm>
                      <a:off x="0" y="0"/>
                      <a:ext cx="5727700" cy="4203700"/>
                    </a:xfrm>
                    <a:prstGeom prst="rect">
                      <a:avLst/>
                    </a:prstGeom>
                  </pic:spPr>
                </pic:pic>
              </a:graphicData>
            </a:graphic>
          </wp:anchor>
        </w:drawing>
      </w:r>
    </w:p>
    <w:p>
      <w:bookmarkStart w:id="67" w:name="5_5_Fa_Piao_Cha_Yan_Tou_Shi_Biao"/>
      <w:pPr>
        <w:pStyle w:val="Heading 3"/>
      </w:pPr>
      <w:r>
        <w:rPr>
          <w:rStyle w:val="Text0"/>
        </w:rPr>
        <w:bookmarkStart w:id="68" w:name="5_5_Fa_Piao_Cha_Yan_Tou_Shi_Biao"/>
        <w:t/>
        <w:bookmarkEnd w:id="68"/>
      </w:r>
      <w:r>
        <w:t>5.5 发票查验透视表-公司</w:t>
      </w:r>
      <w:bookmarkEnd w:id="67"/>
    </w:p>
    <w:p>
      <w:pPr>
        <w:pStyle w:val="Normal"/>
      </w:pPr>
      <w:r>
        <w:t>系统管理员通过分类、更新时间、公司名称、税号、是否异常等条件可查看各公司的统计报表，通过查验总表中未查验成功的发票点击跳转到各公司列表点击修复，批量选择发票进行修复，修复完成后，标黄异常数据消失。</w:t>
        <w:br w:clear="none"/>
        <w:drawing>
          <wp:inline>
            <wp:extent cx="5727700" cy="3073400"/>
            <wp:effectExtent b="0" l="0" r="0" t="0"/>
            <wp:docPr descr="m_0606e9190969091e0a3dea5e925f27bc_r.png" id="34" name="m_0606e9190969091e0a3dea5e925f27bc_r.png"/>
            <wp:cNvGraphicFramePr>
              <a:graphicFrameLocks noChangeAspect="1"/>
            </wp:cNvGraphicFramePr>
            <a:graphic>
              <a:graphicData uri="http://schemas.openxmlformats.org/drawingml/2006/picture">
                <pic:pic>
                  <pic:nvPicPr>
                    <pic:cNvPr descr="m_0606e9190969091e0a3dea5e925f27bc_r.png" id="0" name="m_0606e9190969091e0a3dea5e925f27bc_r.png"/>
                    <pic:cNvPicPr/>
                  </pic:nvPicPr>
                  <pic:blipFill>
                    <a:blip r:embed="rId38"/>
                    <a:stretch>
                      <a:fillRect/>
                    </a:stretch>
                  </pic:blipFill>
                  <pic:spPr>
                    <a:xfrm>
                      <a:off x="0" y="0"/>
                      <a:ext cx="5727700" cy="3073400"/>
                    </a:xfrm>
                    <a:prstGeom prst="rect">
                      <a:avLst/>
                    </a:prstGeom>
                  </pic:spPr>
                </pic:pic>
              </a:graphicData>
            </a:graphic>
          </wp:inline>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86000"/>
            <wp:effectExtent b="0" l="0" r="0" t="0"/>
            <wp:wrapTopAndBottom/>
            <wp:docPr descr="m_31e0b690f5c526e0a1bacc7dcc1e71de_r.png" id="35" name="m_31e0b690f5c526e0a1bacc7dcc1e71de_r.png"/>
            <wp:cNvGraphicFramePr>
              <a:graphicFrameLocks noChangeAspect="1"/>
            </wp:cNvGraphicFramePr>
            <a:graphic>
              <a:graphicData uri="http://schemas.openxmlformats.org/drawingml/2006/picture">
                <pic:pic>
                  <pic:nvPicPr>
                    <pic:cNvPr descr="m_31e0b690f5c526e0a1bacc7dcc1e71de_r.png" id="0" name="m_31e0b690f5c526e0a1bacc7dcc1e71de_r.png"/>
                    <pic:cNvPicPr/>
                  </pic:nvPicPr>
                  <pic:blipFill>
                    <a:blip r:embed="rId39"/>
                    <a:stretch>
                      <a:fillRect/>
                    </a:stretch>
                  </pic:blipFill>
                  <pic:spPr>
                    <a:xfrm>
                      <a:off x="0" y="0"/>
                      <a:ext cx="5727700" cy="22860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781300"/>
            <wp:effectExtent b="0" l="0" r="0" t="0"/>
            <wp:wrapTopAndBottom/>
            <wp:docPr descr="m_fc6b06bad3c4460d1b9f79b089a0235f_r.png" id="36" name="m_fc6b06bad3c4460d1b9f79b089a0235f_r.png"/>
            <wp:cNvGraphicFramePr>
              <a:graphicFrameLocks noChangeAspect="1"/>
            </wp:cNvGraphicFramePr>
            <a:graphic>
              <a:graphicData uri="http://schemas.openxmlformats.org/drawingml/2006/picture">
                <pic:pic>
                  <pic:nvPicPr>
                    <pic:cNvPr descr="m_fc6b06bad3c4460d1b9f79b089a0235f_r.png" id="0" name="m_fc6b06bad3c4460d1b9f79b089a0235f_r.png"/>
                    <pic:cNvPicPr/>
                  </pic:nvPicPr>
                  <pic:blipFill>
                    <a:blip r:embed="rId40"/>
                    <a:stretch>
                      <a:fillRect/>
                    </a:stretch>
                  </pic:blipFill>
                  <pic:spPr>
                    <a:xfrm>
                      <a:off x="0" y="0"/>
                      <a:ext cx="5727700" cy="2781300"/>
                    </a:xfrm>
                    <a:prstGeom prst="rect">
                      <a:avLst/>
                    </a:prstGeom>
                  </pic:spPr>
                </pic:pic>
              </a:graphicData>
            </a:graphic>
          </wp:anchor>
        </w:drawing>
      </w:r>
    </w:p>
    <w:p>
      <w:bookmarkStart w:id="69" w:name="5_6_Fa_Piao_Xia_Zai_Tou_Shi_Biao"/>
      <w:pPr>
        <w:pStyle w:val="Heading 3"/>
      </w:pPr>
      <w:r>
        <w:rPr>
          <w:rStyle w:val="Text0"/>
        </w:rPr>
        <w:bookmarkStart w:id="70" w:name="5_6_Fa_Piao_Xia_Zai_Tou_Shi_Biao"/>
        <w:t/>
        <w:bookmarkEnd w:id="70"/>
      </w:r>
      <w:r>
        <w:t>5.6 发票下载透视表-总</w:t>
      </w:r>
      <w:bookmarkEnd w:id="69"/>
    </w:p>
    <w:p>
      <w:pPr>
        <w:pStyle w:val="Normal"/>
      </w:pPr>
      <w:r>
        <w:t>系统管理员通过选择时间区间进行发票下载数据查询，最终展示集团进销项各类发票下载情况，发票下载不包含当月的过去一年的数据。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209800"/>
            <wp:effectExtent b="0" l="0" r="0" t="0"/>
            <wp:wrapTopAndBottom/>
            <wp:docPr descr="m_42f87a0a5bdfc8043c57805938220c18_r.png" id="37" name="m_42f87a0a5bdfc8043c57805938220c18_r.png"/>
            <wp:cNvGraphicFramePr>
              <a:graphicFrameLocks noChangeAspect="1"/>
            </wp:cNvGraphicFramePr>
            <a:graphic>
              <a:graphicData uri="http://schemas.openxmlformats.org/drawingml/2006/picture">
                <pic:pic>
                  <pic:nvPicPr>
                    <pic:cNvPr descr="m_42f87a0a5bdfc8043c57805938220c18_r.png" id="0" name="m_42f87a0a5bdfc8043c57805938220c18_r.png"/>
                    <pic:cNvPicPr/>
                  </pic:nvPicPr>
                  <pic:blipFill>
                    <a:blip r:embed="rId41"/>
                    <a:stretch>
                      <a:fillRect/>
                    </a:stretch>
                  </pic:blipFill>
                  <pic:spPr>
                    <a:xfrm>
                      <a:off x="0" y="0"/>
                      <a:ext cx="5727700" cy="2209800"/>
                    </a:xfrm>
                    <a:prstGeom prst="rect">
                      <a:avLst/>
                    </a:prstGeom>
                  </pic:spPr>
                </pic:pic>
              </a:graphicData>
            </a:graphic>
          </wp:anchor>
        </w:drawing>
      </w:r>
    </w:p>
    <w:p>
      <w:bookmarkStart w:id="71" w:name="5_7_Fa_Piao_Xia_Zai_Tou_Shi_Biao"/>
      <w:pPr>
        <w:pStyle w:val="Heading 3"/>
      </w:pPr>
      <w:r>
        <w:rPr>
          <w:rStyle w:val="Text0"/>
        </w:rPr>
        <w:bookmarkStart w:id="72" w:name="5_7_Fa_Piao_Xia_Zai_Tou_Shi_Biao"/>
        <w:t/>
        <w:bookmarkEnd w:id="72"/>
      </w:r>
      <w:r>
        <w:t>5.7 发票下载透视表-公司</w:t>
      </w:r>
      <w:bookmarkEnd w:id="71"/>
    </w:p>
    <w:p>
      <w:pPr>
        <w:pStyle w:val="Normal"/>
      </w:pPr>
      <w:r>
        <w:t>系统管理员通过分类、开票日期、公司名称、税号、是否异常等条件可查看各公司的发票下载数据，默认是不包含当月的过去一年的数据。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908300"/>
            <wp:effectExtent b="0" l="0" r="0" t="0"/>
            <wp:wrapTopAndBottom/>
            <wp:docPr descr="m_c80fba0dfa90f663ddbf11356370086c_r.png" id="38" name="m_c80fba0dfa90f663ddbf11356370086c_r.png"/>
            <wp:cNvGraphicFramePr>
              <a:graphicFrameLocks noChangeAspect="1"/>
            </wp:cNvGraphicFramePr>
            <a:graphic>
              <a:graphicData uri="http://schemas.openxmlformats.org/drawingml/2006/picture">
                <pic:pic>
                  <pic:nvPicPr>
                    <pic:cNvPr descr="m_c80fba0dfa90f663ddbf11356370086c_r.png" id="0" name="m_c80fba0dfa90f663ddbf11356370086c_r.png"/>
                    <pic:cNvPicPr/>
                  </pic:nvPicPr>
                  <pic:blipFill>
                    <a:blip r:embed="rId42"/>
                    <a:stretch>
                      <a:fillRect/>
                    </a:stretch>
                  </pic:blipFill>
                  <pic:spPr>
                    <a:xfrm>
                      <a:off x="0" y="0"/>
                      <a:ext cx="5727700" cy="2908300"/>
                    </a:xfrm>
                    <a:prstGeom prst="rect">
                      <a:avLst/>
                    </a:prstGeom>
                  </pic:spPr>
                </pic:pic>
              </a:graphicData>
            </a:graphic>
          </wp:anchor>
        </w:drawing>
      </w:r>
    </w:p>
    <w:p>
      <w:bookmarkStart w:id="73" w:name="5_8_Fa_Piao_Xia_Zai_Tou_Shi_Biao"/>
      <w:pPr>
        <w:pStyle w:val="Heading 3"/>
      </w:pPr>
      <w:r>
        <w:rPr>
          <w:rStyle w:val="Text0"/>
        </w:rPr>
        <w:bookmarkStart w:id="74" w:name="5_8_Fa_Piao_Xia_Zai_Tou_Shi_Biao"/>
        <w:t/>
        <w:bookmarkEnd w:id="74"/>
      </w:r>
      <w:r>
        <w:t>5.8 发票下载透视表-公司详情</w:t>
      </w:r>
      <w:bookmarkEnd w:id="73"/>
    </w:p>
    <w:p>
      <w:pPr>
        <w:pStyle w:val="Normal"/>
      </w:pPr>
      <w:r>
        <w:t>系统管理员可通过公司名称、开票日期查看各公司过去一年发票下载数据，如有异常，可点击右上角修复按钮，系统自动跳转到“发票下载任务管理”页面，批量选择修复，修复完成后，标黄异常数据消失。</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187700"/>
            <wp:effectExtent b="0" l="0" r="0" t="0"/>
            <wp:wrapTopAndBottom/>
            <wp:docPr descr="m_3e97a21931d99da497b1abfeeb98e73f_r.png" id="39" name="m_3e97a21931d99da497b1abfeeb98e73f_r.png"/>
            <wp:cNvGraphicFramePr>
              <a:graphicFrameLocks noChangeAspect="1"/>
            </wp:cNvGraphicFramePr>
            <a:graphic>
              <a:graphicData uri="http://schemas.openxmlformats.org/drawingml/2006/picture">
                <pic:pic>
                  <pic:nvPicPr>
                    <pic:cNvPr descr="m_3e97a21931d99da497b1abfeeb98e73f_r.png" id="0" name="m_3e97a21931d99da497b1abfeeb98e73f_r.png"/>
                    <pic:cNvPicPr/>
                  </pic:nvPicPr>
                  <pic:blipFill>
                    <a:blip r:embed="rId43"/>
                    <a:stretch>
                      <a:fillRect/>
                    </a:stretch>
                  </pic:blipFill>
                  <pic:spPr>
                    <a:xfrm>
                      <a:off x="0" y="0"/>
                      <a:ext cx="5727700" cy="3187700"/>
                    </a:xfrm>
                    <a:prstGeom prst="rect">
                      <a:avLst/>
                    </a:prstGeom>
                  </pic:spPr>
                </pic:pic>
              </a:graphicData>
            </a:graphic>
          </wp:anchor>
        </w:drawing>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657600"/>
            <wp:effectExtent b="0" l="0" r="0" t="0"/>
            <wp:wrapTopAndBottom/>
            <wp:docPr descr="m_8d648a8bf1ecbbf4852faea44e4e04e8_r.png" id="40" name="m_8d648a8bf1ecbbf4852faea44e4e04e8_r.png"/>
            <wp:cNvGraphicFramePr>
              <a:graphicFrameLocks noChangeAspect="1"/>
            </wp:cNvGraphicFramePr>
            <a:graphic>
              <a:graphicData uri="http://schemas.openxmlformats.org/drawingml/2006/picture">
                <pic:pic>
                  <pic:nvPicPr>
                    <pic:cNvPr descr="m_8d648a8bf1ecbbf4852faea44e4e04e8_r.png" id="0" name="m_8d648a8bf1ecbbf4852faea44e4e04e8_r.png"/>
                    <pic:cNvPicPr/>
                  </pic:nvPicPr>
                  <pic:blipFill>
                    <a:blip r:embed="rId44"/>
                    <a:stretch>
                      <a:fillRect/>
                    </a:stretch>
                  </pic:blipFill>
                  <pic:spPr>
                    <a:xfrm>
                      <a:off x="0" y="0"/>
                      <a:ext cx="5727700" cy="3657600"/>
                    </a:xfrm>
                    <a:prstGeom prst="rect">
                      <a:avLst/>
                    </a:prstGeom>
                  </pic:spPr>
                </pic:pic>
              </a:graphicData>
            </a:graphic>
          </wp:anchor>
        </w:drawing>
      </w:r>
    </w:p>
    <w:p>
      <w:pPr>
        <w:pStyle w:val="Para 5"/>
      </w:pPr>
      <w:r>
        <w:t xml:space="preserve"> </w:t>
      </w:r>
    </w:p>
    <w:p>
      <w:bookmarkStart w:id="75" w:name="Top_of_201_html"/>
      <w:pPr>
        <w:pStyle w:val="Heading 1"/>
        <w:pageBreakBefore w:val="on"/>
      </w:pPr>
      <w:r>
        <w:t>税控服务管理</w:t>
      </w:r>
      <w:bookmarkEnd w:id="75"/>
    </w:p>
    <w:p>
      <w:bookmarkStart w:id="76" w:name="page_content_2"/>
      <w:pPr>
        <w:pStyle w:val="Para 5"/>
      </w:pPr>
      <w:r>
        <w:t/>
      </w:r>
      <w:bookmarkEnd w:id="76"/>
    </w:p>
    <w:p>
      <w:bookmarkStart w:id="77" w:name="Top_of_235_html"/>
      <w:pPr>
        <w:pStyle w:val="Heading 1"/>
        <w:pageBreakBefore w:val="on"/>
      </w:pPr>
      <w:r>
        <w:t>证书服务器管理</w:t>
      </w:r>
      <w:bookmarkEnd w:id="77"/>
    </w:p>
    <w:p>
      <w:bookmarkStart w:id="78" w:name="Zheng_Shu_Fu_Wu_Qi_Wei_Hu__1_Yun"/>
      <w:pPr>
        <w:pStyle w:val="Para 5"/>
      </w:pPr>
      <w:r>
        <w:t/>
      </w:r>
      <w:bookmarkEnd w:id="78"/>
    </w:p>
    <w:p>
      <w:bookmarkStart w:id="79" w:name="Zheng_Shu_Fu_Wu_Qi_Wei_Hu"/>
      <w:pPr>
        <w:pStyle w:val="Heading 2"/>
      </w:pPr>
      <w:r>
        <w:rPr>
          <w:rStyle w:val="Text0"/>
        </w:rPr>
        <w:bookmarkStart w:id="80" w:name="Zheng_Shu_Fu_Wu_Qi_Wei_Hu"/>
        <w:t/>
        <w:bookmarkEnd w:id="80"/>
      </w:r>
      <w:r>
        <w:t>证书服务器维护</w:t>
      </w:r>
      <w:bookmarkEnd w:id="79"/>
    </w:p>
    <w:p>
      <w:pPr>
        <w:pStyle w:val="Normal"/>
      </w:pPr>
      <w:r>
        <w:t>（1）运维人员维护证书服务器信息，通过点击下拉三角可根据名称、设备序列号、状态进行筛选。</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921000"/>
            <wp:effectExtent b="0" l="0" r="0" t="0"/>
            <wp:wrapTopAndBottom/>
            <wp:docPr descr="m_68857b52c6fec4ceb08d01e572ec01ca_r.png" id="41" name="m_68857b52c6fec4ceb08d01e572ec01ca_r.png"/>
            <wp:cNvGraphicFramePr>
              <a:graphicFrameLocks noChangeAspect="1"/>
            </wp:cNvGraphicFramePr>
            <a:graphic>
              <a:graphicData uri="http://schemas.openxmlformats.org/drawingml/2006/picture">
                <pic:pic>
                  <pic:nvPicPr>
                    <pic:cNvPr descr="m_68857b52c6fec4ceb08d01e572ec01ca_r.png" id="0" name="m_68857b52c6fec4ceb08d01e572ec01ca_r.png"/>
                    <pic:cNvPicPr/>
                  </pic:nvPicPr>
                  <pic:blipFill>
                    <a:blip r:embed="rId45"/>
                    <a:stretch>
                      <a:fillRect/>
                    </a:stretch>
                  </pic:blipFill>
                  <pic:spPr>
                    <a:xfrm>
                      <a:off x="0" y="0"/>
                      <a:ext cx="5727700" cy="2921000"/>
                    </a:xfrm>
                    <a:prstGeom prst="rect">
                      <a:avLst/>
                    </a:prstGeom>
                  </pic:spPr>
                </pic:pic>
              </a:graphicData>
            </a:graphic>
          </wp:anchor>
        </w:drawing>
      </w:r>
    </w:p>
    <w:p>
      <w:pPr>
        <w:pStyle w:val="Normal"/>
      </w:pPr>
      <w:r>
        <w:t>（2）新增证书服务器IP、名称、设备序列号、容量完成服务器维护管理。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08400"/>
            <wp:effectExtent b="0" l="0" r="0" t="0"/>
            <wp:wrapTopAndBottom/>
            <wp:docPr descr="m_f2afe8541acb8c9048da3ee4c6791e46_r.png" id="42" name="m_f2afe8541acb8c9048da3ee4c6791e46_r.png"/>
            <wp:cNvGraphicFramePr>
              <a:graphicFrameLocks noChangeAspect="1"/>
            </wp:cNvGraphicFramePr>
            <a:graphic>
              <a:graphicData uri="http://schemas.openxmlformats.org/drawingml/2006/picture">
                <pic:pic>
                  <pic:nvPicPr>
                    <pic:cNvPr descr="m_f2afe8541acb8c9048da3ee4c6791e46_r.png" id="0" name="m_f2afe8541acb8c9048da3ee4c6791e46_r.png"/>
                    <pic:cNvPicPr/>
                  </pic:nvPicPr>
                  <pic:blipFill>
                    <a:blip r:embed="rId46"/>
                    <a:stretch>
                      <a:fillRect/>
                    </a:stretch>
                  </pic:blipFill>
                  <pic:spPr>
                    <a:xfrm>
                      <a:off x="0" y="0"/>
                      <a:ext cx="5727700" cy="3708400"/>
                    </a:xfrm>
                    <a:prstGeom prst="rect">
                      <a:avLst/>
                    </a:prstGeom>
                  </pic:spPr>
                </pic:pic>
              </a:graphicData>
            </a:graphic>
          </wp:anchor>
        </w:drawing>
      </w:r>
    </w:p>
    <w:p>
      <w:pPr>
        <w:pStyle w:val="Normal"/>
      </w:pPr>
      <w:r>
        <w:t>（3）系统默认证书状态有效，可进行生效/失效的操作。</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340100"/>
            <wp:effectExtent b="0" l="0" r="0" t="0"/>
            <wp:wrapTopAndBottom/>
            <wp:docPr descr="m_921cdfb23d163fb7a7e831debc750781_r.png" id="43" name="m_921cdfb23d163fb7a7e831debc750781_r.png"/>
            <wp:cNvGraphicFramePr>
              <a:graphicFrameLocks noChangeAspect="1"/>
            </wp:cNvGraphicFramePr>
            <a:graphic>
              <a:graphicData uri="http://schemas.openxmlformats.org/drawingml/2006/picture">
                <pic:pic>
                  <pic:nvPicPr>
                    <pic:cNvPr descr="m_921cdfb23d163fb7a7e831debc750781_r.png" id="0" name="m_921cdfb23d163fb7a7e831debc750781_r.png"/>
                    <pic:cNvPicPr/>
                  </pic:nvPicPr>
                  <pic:blipFill>
                    <a:blip r:embed="rId47"/>
                    <a:stretch>
                      <a:fillRect/>
                    </a:stretch>
                  </pic:blipFill>
                  <pic:spPr>
                    <a:xfrm>
                      <a:off x="0" y="0"/>
                      <a:ext cx="5727700" cy="3340100"/>
                    </a:xfrm>
                    <a:prstGeom prst="rect">
                      <a:avLst/>
                    </a:prstGeom>
                  </pic:spPr>
                </pic:pic>
              </a:graphicData>
            </a:graphic>
          </wp:anchor>
        </w:drawing>
      </w:r>
    </w:p>
    <w:p>
      <w:pPr>
        <w:pStyle w:val="Para 5"/>
      </w:pPr>
      <w:r>
        <w:t xml:space="preserve"> </w:t>
      </w:r>
    </w:p>
    <w:p>
      <w:bookmarkStart w:id="81" w:name="Top_of_202_html"/>
      <w:pPr>
        <w:pStyle w:val="Heading 1"/>
        <w:pageBreakBefore w:val="on"/>
      </w:pPr>
      <w:r>
        <w:t>纳税人税控管理</w:t>
      </w:r>
      <w:bookmarkEnd w:id="81"/>
    </w:p>
    <w:p>
      <w:bookmarkStart w:id="82" w:name="Qi_Ye_Shu_Zi_Zheng_Shu_Guan_Li"/>
      <w:pPr>
        <w:pStyle w:val="Para 5"/>
      </w:pPr>
      <w:r>
        <w:t/>
      </w:r>
      <w:bookmarkEnd w:id="82"/>
    </w:p>
    <w:p>
      <w:pPr>
        <w:pStyle w:val="Normal"/>
      </w:pPr>
      <w:r>
        <w:t>企业数字证书管理</w:t>
        <w:br w:clear="none"/>
        <w:t xml:space="preserve"> 1，通过新增功能完成数字证书添加，完成必填信息填写如下图:</w:t>
        <w:br w:clear="none"/>
        <w:drawing>
          <wp:inline>
            <wp:extent cx="5727700" cy="6007100"/>
            <wp:effectExtent b="0" l="0" r="0" t="0"/>
            <wp:docPr descr="m_2c7e0b7dbbff02f693897eeab847b4d1_r.png" id="44" name="m_2c7e0b7dbbff02f693897eeab847b4d1_r.png"/>
            <wp:cNvGraphicFramePr>
              <a:graphicFrameLocks noChangeAspect="1"/>
            </wp:cNvGraphicFramePr>
            <a:graphic>
              <a:graphicData uri="http://schemas.openxmlformats.org/drawingml/2006/picture">
                <pic:pic>
                  <pic:nvPicPr>
                    <pic:cNvPr descr="m_2c7e0b7dbbff02f693897eeab847b4d1_r.png" id="0" name="m_2c7e0b7dbbff02f693897eeab847b4d1_r.png"/>
                    <pic:cNvPicPr/>
                  </pic:nvPicPr>
                  <pic:blipFill>
                    <a:blip r:embed="rId48"/>
                    <a:stretch>
                      <a:fillRect/>
                    </a:stretch>
                  </pic:blipFill>
                  <pic:spPr>
                    <a:xfrm>
                      <a:off x="0" y="0"/>
                      <a:ext cx="5727700" cy="6007100"/>
                    </a:xfrm>
                    <a:prstGeom prst="rect">
                      <a:avLst/>
                    </a:prstGeom>
                  </pic:spPr>
                </pic:pic>
              </a:graphicData>
            </a:graphic>
          </wp:inline>
        </w:drawing>
        <w:br w:clear="none"/>
        <w:t xml:space="preserve"> 2，通过下下载批量新增模板完成批量新增数字证书如下图：</w:t>
        <w:br w:clear="none"/>
        <w:drawing>
          <wp:inline>
            <wp:extent cx="5727700" cy="5994400"/>
            <wp:effectExtent b="0" l="0" r="0" t="0"/>
            <wp:docPr descr="m_cfd787ad6b6624416707cbca43eb78f4_r.png" id="45" name="m_cfd787ad6b6624416707cbca43eb78f4_r.png"/>
            <wp:cNvGraphicFramePr>
              <a:graphicFrameLocks noChangeAspect="1"/>
            </wp:cNvGraphicFramePr>
            <a:graphic>
              <a:graphicData uri="http://schemas.openxmlformats.org/drawingml/2006/picture">
                <pic:pic>
                  <pic:nvPicPr>
                    <pic:cNvPr descr="m_cfd787ad6b6624416707cbca43eb78f4_r.png" id="0" name="m_cfd787ad6b6624416707cbca43eb78f4_r.png"/>
                    <pic:cNvPicPr/>
                  </pic:nvPicPr>
                  <pic:blipFill>
                    <a:blip r:embed="rId49"/>
                    <a:stretch>
                      <a:fillRect/>
                    </a:stretch>
                  </pic:blipFill>
                  <pic:spPr>
                    <a:xfrm>
                      <a:off x="0" y="0"/>
                      <a:ext cx="5727700" cy="5994400"/>
                    </a:xfrm>
                    <a:prstGeom prst="rect">
                      <a:avLst/>
                    </a:prstGeom>
                  </pic:spPr>
                </pic:pic>
              </a:graphicData>
            </a:graphic>
          </wp:inline>
        </w:drawing>
        <w:br w:clear="none"/>
        <w:drawing>
          <wp:inline>
            <wp:extent cx="5727700" cy="4495800"/>
            <wp:effectExtent b="0" l="0" r="0" t="0"/>
            <wp:docPr descr="m_20eedbaea88c5ad7168efa47fa19e4b8_r.png" id="46" name="m_20eedbaea88c5ad7168efa47fa19e4b8_r.png"/>
            <wp:cNvGraphicFramePr>
              <a:graphicFrameLocks noChangeAspect="1"/>
            </wp:cNvGraphicFramePr>
            <a:graphic>
              <a:graphicData uri="http://schemas.openxmlformats.org/drawingml/2006/picture">
                <pic:pic>
                  <pic:nvPicPr>
                    <pic:cNvPr descr="m_20eedbaea88c5ad7168efa47fa19e4b8_r.png" id="0" name="m_20eedbaea88c5ad7168efa47fa19e4b8_r.png"/>
                    <pic:cNvPicPr/>
                  </pic:nvPicPr>
                  <pic:blipFill>
                    <a:blip r:embed="rId50"/>
                    <a:stretch>
                      <a:fillRect/>
                    </a:stretch>
                  </pic:blipFill>
                  <pic:spPr>
                    <a:xfrm>
                      <a:off x="0" y="0"/>
                      <a:ext cx="5727700" cy="4495800"/>
                    </a:xfrm>
                    <a:prstGeom prst="rect">
                      <a:avLst/>
                    </a:prstGeom>
                  </pic:spPr>
                </pic:pic>
              </a:graphicData>
            </a:graphic>
          </wp:inline>
        </w:drawing>
        <w:br w:clear="none"/>
        <w:drawing>
          <wp:inline>
            <wp:extent cx="5727700" cy="6045200"/>
            <wp:effectExtent b="0" l="0" r="0" t="0"/>
            <wp:docPr descr="m_5d56a13560d3ec17b77c3e04ace2fdde_r.png" id="47" name="m_5d56a13560d3ec17b77c3e04ace2fdde_r.png"/>
            <wp:cNvGraphicFramePr>
              <a:graphicFrameLocks noChangeAspect="1"/>
            </wp:cNvGraphicFramePr>
            <a:graphic>
              <a:graphicData uri="http://schemas.openxmlformats.org/drawingml/2006/picture">
                <pic:pic>
                  <pic:nvPicPr>
                    <pic:cNvPr descr="m_5d56a13560d3ec17b77c3e04ace2fdde_r.png" id="0" name="m_5d56a13560d3ec17b77c3e04ace2fdde_r.png"/>
                    <pic:cNvPicPr/>
                  </pic:nvPicPr>
                  <pic:blipFill>
                    <a:blip r:embed="rId51"/>
                    <a:stretch>
                      <a:fillRect/>
                    </a:stretch>
                  </pic:blipFill>
                  <pic:spPr>
                    <a:xfrm>
                      <a:off x="0" y="0"/>
                      <a:ext cx="5727700" cy="6045200"/>
                    </a:xfrm>
                    <a:prstGeom prst="rect">
                      <a:avLst/>
                    </a:prstGeom>
                  </pic:spPr>
                </pic:pic>
              </a:graphicData>
            </a:graphic>
          </wp:inline>
        </w:drawing>
        <w:br w:clear="none"/>
        <w:drawing>
          <wp:inline>
            <wp:extent cx="5727700" cy="5803900"/>
            <wp:effectExtent b="0" l="0" r="0" t="0"/>
            <wp:docPr descr="m_f601f716c8535a812cf59527d7ef567a_r.png" id="48" name="m_f601f716c8535a812cf59527d7ef567a_r.png"/>
            <wp:cNvGraphicFramePr>
              <a:graphicFrameLocks noChangeAspect="1"/>
            </wp:cNvGraphicFramePr>
            <a:graphic>
              <a:graphicData uri="http://schemas.openxmlformats.org/drawingml/2006/picture">
                <pic:pic>
                  <pic:nvPicPr>
                    <pic:cNvPr descr="m_f601f716c8535a812cf59527d7ef567a_r.png" id="0" name="m_f601f716c8535a812cf59527d7ef567a_r.png"/>
                    <pic:cNvPicPr/>
                  </pic:nvPicPr>
                  <pic:blipFill>
                    <a:blip r:embed="rId52"/>
                    <a:stretch>
                      <a:fillRect/>
                    </a:stretch>
                  </pic:blipFill>
                  <pic:spPr>
                    <a:xfrm>
                      <a:off x="0" y="0"/>
                      <a:ext cx="5727700" cy="5803900"/>
                    </a:xfrm>
                    <a:prstGeom prst="rect">
                      <a:avLst/>
                    </a:prstGeom>
                  </pic:spPr>
                </pic:pic>
              </a:graphicData>
            </a:graphic>
          </wp:inline>
        </w:drawing>
      </w:r>
    </w:p>
    <w:p>
      <w:pPr>
        <w:pStyle w:val="Para 5"/>
      </w:pPr>
      <w:r>
        <w:t xml:space="preserve"> </w:t>
      </w:r>
    </w:p>
    <w:p>
      <w:bookmarkStart w:id="83" w:name="Top_of_203_html"/>
      <w:pPr>
        <w:pStyle w:val="Heading 1"/>
        <w:pageBreakBefore w:val="on"/>
      </w:pPr>
      <w:r>
        <w:t>统计报表</w:t>
      </w:r>
      <w:bookmarkEnd w:id="83"/>
    </w:p>
    <w:p>
      <w:bookmarkStart w:id="84" w:name="page_content_3"/>
      <w:pPr>
        <w:pStyle w:val="Para 5"/>
      </w:pPr>
      <w:r>
        <w:t/>
      </w:r>
      <w:bookmarkEnd w:id="84"/>
    </w:p>
    <w:p>
      <w:bookmarkStart w:id="85" w:name="Top_of_221_html"/>
      <w:pPr>
        <w:pStyle w:val="Heading 1"/>
        <w:pageBreakBefore w:val="on"/>
      </w:pPr>
      <w:r>
        <w:t>查看进项票报表</w:t>
      </w:r>
      <w:bookmarkEnd w:id="85"/>
    </w:p>
    <w:p>
      <w:bookmarkStart w:id="86" w:name="1_Cha_Kan_Jin_Xiang_Piao_Bao_Bia"/>
      <w:pPr>
        <w:pStyle w:val="Para 5"/>
      </w:pPr>
      <w:r>
        <w:t/>
      </w:r>
      <w:bookmarkEnd w:id="86"/>
    </w:p>
    <w:p>
      <w:bookmarkStart w:id="87" w:name="1_Cha_Kan_Jin_Xiang_Piao_Bao_Bia_1"/>
      <w:pPr>
        <w:pStyle w:val="Para 3"/>
      </w:pPr>
      <w:r>
        <w:rPr>
          <w:rStyle w:val="Text0"/>
        </w:rPr>
        <w:bookmarkStart w:id="88" w:name="1_Cha_Kan_Jin_Xiang_Piao_Bao_Bia_1"/>
        <w:t/>
        <w:bookmarkEnd w:id="88"/>
      </w:r>
      <w:r>
        <w:t>1 查看进项票报表</w:t>
      </w:r>
      <w:bookmarkEnd w:id="87"/>
    </w:p>
    <w:p>
      <w:bookmarkStart w:id="89" w:name="1_1_Jin_Xiang_Fa_Piao"/>
      <w:pPr>
        <w:pStyle w:val="Heading 2"/>
      </w:pPr>
      <w:r>
        <w:rPr>
          <w:rStyle w:val="Text0"/>
        </w:rPr>
        <w:bookmarkStart w:id="90" w:name="1_1_Jin_Xiang_Fa_Piao"/>
        <w:t/>
        <w:bookmarkEnd w:id="90"/>
      </w:r>
      <w:r>
        <w:t>1.1 进项发票</w:t>
      </w:r>
      <w:bookmarkEnd w:id="89"/>
    </w:p>
    <w:p>
      <w:bookmarkStart w:id="91" w:name="1_1_1_Jin_Xiang_Fa_Piao_Shu_Ju_C"/>
      <w:pPr>
        <w:pStyle w:val="Heading 3"/>
      </w:pPr>
      <w:r>
        <w:rPr>
          <w:rStyle w:val="Text0"/>
        </w:rPr>
        <w:bookmarkStart w:id="92" w:name="1_1_1_Jin_Xiang_Fa_Piao_Shu_Ju_C"/>
        <w:t/>
        <w:bookmarkEnd w:id="92"/>
      </w:r>
      <w:r>
        <w:t>1.1.1 进项发票数据查询</w:t>
      </w:r>
      <w:bookmarkEnd w:id="91"/>
    </w:p>
    <w:p>
      <w:pPr>
        <w:pStyle w:val="Normal"/>
      </w:pPr>
      <w:r>
        <w:t>（1）选择查询时间范围</w:t>
        <w:br w:clear="none"/>
        <w:t>（2）根据所选时间范围，统计系统内各类发票的总量</w:t>
        <w:br w:clear="none"/>
        <w:drawing>
          <wp:inline>
            <wp:extent cx="5727700" cy="8610600"/>
            <wp:effectExtent b="0" l="0" r="0" t="0"/>
            <wp:docPr descr="m_73b2ce0ffd10f1a685276cce91d1de46_r.png" id="49" name="m_73b2ce0ffd10f1a685276cce91d1de46_r.png"/>
            <wp:cNvGraphicFramePr>
              <a:graphicFrameLocks noChangeAspect="1"/>
            </wp:cNvGraphicFramePr>
            <a:graphic>
              <a:graphicData uri="http://schemas.openxmlformats.org/drawingml/2006/picture">
                <pic:pic>
                  <pic:nvPicPr>
                    <pic:cNvPr descr="m_73b2ce0ffd10f1a685276cce91d1de46_r.png" id="0" name="m_73b2ce0ffd10f1a685276cce91d1de46_r.png"/>
                    <pic:cNvPicPr/>
                  </pic:nvPicPr>
                  <pic:blipFill>
                    <a:blip r:embed="rId53"/>
                    <a:stretch>
                      <a:fillRect/>
                    </a:stretch>
                  </pic:blipFill>
                  <pic:spPr>
                    <a:xfrm>
                      <a:off x="0" y="0"/>
                      <a:ext cx="5727700" cy="8610600"/>
                    </a:xfrm>
                    <a:prstGeom prst="rect">
                      <a:avLst/>
                    </a:prstGeom>
                  </pic:spPr>
                </pic:pic>
              </a:graphicData>
            </a:graphic>
          </wp:inline>
        </w:drawing>
      </w:r>
    </w:p>
    <w:p>
      <w:bookmarkStart w:id="93" w:name="1_1_2_Jin_Xiang_Fa_Piao_Dao_Chu"/>
      <w:pPr>
        <w:pStyle w:val="Heading 3"/>
      </w:pPr>
      <w:r>
        <w:rPr>
          <w:rStyle w:val="Text0"/>
        </w:rPr>
        <w:bookmarkStart w:id="94" w:name="1_1_2_Jin_Xiang_Fa_Piao_Dao_Chu"/>
        <w:t/>
        <w:bookmarkEnd w:id="94"/>
      </w:r>
      <w:r>
        <w:t>1.1.2 进项发票导出</w:t>
      </w:r>
      <w:bookmarkEnd w:id="93"/>
    </w:p>
    <w:p>
      <w:pPr>
        <w:pStyle w:val="Normal"/>
      </w:pPr>
      <w:r>
        <w:t>（1）导出所选的发票信息为Excel</w:t>
        <w:br w:clear="none"/>
        <w:t>（2）导出后，通过浏览器下载到本地进行访问</w:t>
        <w:br w:clear="none"/>
        <w:drawing>
          <wp:inline>
            <wp:extent cx="5727700" cy="8585200"/>
            <wp:effectExtent b="0" l="0" r="0" t="0"/>
            <wp:docPr descr="m_5dff876352b030be701bf0a5a01eb062_r.png" id="50" name="m_5dff876352b030be701bf0a5a01eb062_r.png"/>
            <wp:cNvGraphicFramePr>
              <a:graphicFrameLocks noChangeAspect="1"/>
            </wp:cNvGraphicFramePr>
            <a:graphic>
              <a:graphicData uri="http://schemas.openxmlformats.org/drawingml/2006/picture">
                <pic:pic>
                  <pic:nvPicPr>
                    <pic:cNvPr descr="m_5dff876352b030be701bf0a5a01eb062_r.png" id="0" name="m_5dff876352b030be701bf0a5a01eb062_r.png"/>
                    <pic:cNvPicPr/>
                  </pic:nvPicPr>
                  <pic:blipFill>
                    <a:blip r:embed="rId54"/>
                    <a:stretch>
                      <a:fillRect/>
                    </a:stretch>
                  </pic:blipFill>
                  <pic:spPr>
                    <a:xfrm>
                      <a:off x="0" y="0"/>
                      <a:ext cx="5727700" cy="8585200"/>
                    </a:xfrm>
                    <a:prstGeom prst="rect">
                      <a:avLst/>
                    </a:prstGeom>
                  </pic:spPr>
                </pic:pic>
              </a:graphicData>
            </a:graphic>
          </wp:inline>
        </w:drawing>
      </w:r>
    </w:p>
    <w:p>
      <w:bookmarkStart w:id="95" w:name="1_1_2_1_Dao_Chu_Wen_Jian_Ru_Xia"/>
      <w:pPr>
        <w:pStyle w:val="Heading 4"/>
      </w:pPr>
      <w:r>
        <w:rPr>
          <w:rStyle w:val="Text0"/>
        </w:rPr>
        <w:bookmarkStart w:id="96" w:name="1_1_2_1_Dao_Chu_Wen_Jian_Ru_Xia"/>
        <w:t/>
        <w:bookmarkEnd w:id="96"/>
      </w:r>
      <w:r>
        <w:t>1.1.2.1 导出文件如下图所示：</w:t>
      </w:r>
      <w:bookmarkEnd w:id="95"/>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962900"/>
            <wp:effectExtent b="0" l="0" r="0" t="0"/>
            <wp:wrapTopAndBottom/>
            <wp:docPr descr="m_0cf05d7f606cecec3674385c0405d2a0_r.png" id="51" name="m_0cf05d7f606cecec3674385c0405d2a0_r.png"/>
            <wp:cNvGraphicFramePr>
              <a:graphicFrameLocks noChangeAspect="1"/>
            </wp:cNvGraphicFramePr>
            <a:graphic>
              <a:graphicData uri="http://schemas.openxmlformats.org/drawingml/2006/picture">
                <pic:pic>
                  <pic:nvPicPr>
                    <pic:cNvPr descr="m_0cf05d7f606cecec3674385c0405d2a0_r.png" id="0" name="m_0cf05d7f606cecec3674385c0405d2a0_r.png"/>
                    <pic:cNvPicPr/>
                  </pic:nvPicPr>
                  <pic:blipFill>
                    <a:blip r:embed="rId55"/>
                    <a:stretch>
                      <a:fillRect/>
                    </a:stretch>
                  </pic:blipFill>
                  <pic:spPr>
                    <a:xfrm>
                      <a:off x="0" y="0"/>
                      <a:ext cx="5727700" cy="7962900"/>
                    </a:xfrm>
                    <a:prstGeom prst="rect">
                      <a:avLst/>
                    </a:prstGeom>
                  </pic:spPr>
                </pic:pic>
              </a:graphicData>
            </a:graphic>
          </wp:anchor>
        </w:drawing>
      </w:r>
    </w:p>
    <w:p>
      <w:bookmarkStart w:id="97" w:name="1_2_Zuo_Fei_Fa_Piao"/>
      <w:pPr>
        <w:pStyle w:val="Heading 2"/>
      </w:pPr>
      <w:r>
        <w:rPr>
          <w:rStyle w:val="Text0"/>
        </w:rPr>
        <w:bookmarkStart w:id="98" w:name="1_2_Zuo_Fei_Fa_Piao"/>
        <w:t/>
        <w:bookmarkEnd w:id="98"/>
      </w:r>
      <w:r>
        <w:t>1.2 作废发票</w:t>
      </w:r>
      <w:bookmarkEnd w:id="97"/>
    </w:p>
    <w:p>
      <w:bookmarkStart w:id="99" w:name="1_2_1_Zuo_Fei_Fa_Piao_Shu_Ju_Cha"/>
      <w:pPr>
        <w:pStyle w:val="Heading 3"/>
      </w:pPr>
      <w:r>
        <w:rPr>
          <w:rStyle w:val="Text0"/>
        </w:rPr>
        <w:bookmarkStart w:id="100" w:name="1_2_1_Zuo_Fei_Fa_Piao_Shu_Ju_Cha"/>
        <w:t/>
        <w:bookmarkEnd w:id="100"/>
      </w:r>
      <w:r>
        <w:t>1.2.1 作废发票数据查询</w:t>
      </w:r>
      <w:bookmarkEnd w:id="99"/>
    </w:p>
    <w:p>
      <w:pPr>
        <w:pStyle w:val="Normal"/>
      </w:pPr>
      <w:r>
        <w:t>（1）选择查询时间范围</w:t>
        <w:br w:clear="none"/>
        <w:t>（2）根据所选时间范围，统计系统内各类发票的总量</w:t>
        <w:br w:clear="none"/>
        <w:drawing>
          <wp:inline>
            <wp:extent cx="5727700" cy="7975600"/>
            <wp:effectExtent b="0" l="0" r="0" t="0"/>
            <wp:docPr descr="m_4af1c8170b41af3655179741a742eb95_r.png" id="52" name="m_4af1c8170b41af3655179741a742eb95_r.png"/>
            <wp:cNvGraphicFramePr>
              <a:graphicFrameLocks noChangeAspect="1"/>
            </wp:cNvGraphicFramePr>
            <a:graphic>
              <a:graphicData uri="http://schemas.openxmlformats.org/drawingml/2006/picture">
                <pic:pic>
                  <pic:nvPicPr>
                    <pic:cNvPr descr="m_4af1c8170b41af3655179741a742eb95_r.png" id="0" name="m_4af1c8170b41af3655179741a742eb95_r.png"/>
                    <pic:cNvPicPr/>
                  </pic:nvPicPr>
                  <pic:blipFill>
                    <a:blip r:embed="rId56"/>
                    <a:stretch>
                      <a:fillRect/>
                    </a:stretch>
                  </pic:blipFill>
                  <pic:spPr>
                    <a:xfrm>
                      <a:off x="0" y="0"/>
                      <a:ext cx="5727700" cy="7975600"/>
                    </a:xfrm>
                    <a:prstGeom prst="rect">
                      <a:avLst/>
                    </a:prstGeom>
                  </pic:spPr>
                </pic:pic>
              </a:graphicData>
            </a:graphic>
          </wp:inline>
        </w:drawing>
      </w:r>
    </w:p>
    <w:p>
      <w:bookmarkStart w:id="101" w:name="1_2_2_Zuo_Fei_Fa_Piao_Dao_Chu"/>
      <w:pPr>
        <w:pStyle w:val="Heading 3"/>
      </w:pPr>
      <w:r>
        <w:rPr>
          <w:rStyle w:val="Text0"/>
        </w:rPr>
        <w:bookmarkStart w:id="102" w:name="1_2_2_Zuo_Fei_Fa_Piao_Dao_Chu"/>
        <w:t/>
        <w:bookmarkEnd w:id="102"/>
      </w:r>
      <w:r>
        <w:t>1.2.2 作废发票导出</w:t>
      </w:r>
      <w:bookmarkEnd w:id="101"/>
    </w:p>
    <w:p>
      <w:pPr>
        <w:pStyle w:val="Normal"/>
      </w:pPr>
      <w:r>
        <w:t>（1）导出所选的发票信息为Excel</w:t>
        <w:br w:clear="none"/>
        <w:t>（2）导出后，通过浏览器下载到本地进行访问</w:t>
        <w:br w:clear="none"/>
        <w:drawing>
          <wp:inline>
            <wp:extent cx="5727700" cy="8610600"/>
            <wp:effectExtent b="0" l="0" r="0" t="0"/>
            <wp:docPr descr="m_8f27c00902292ceab098bc50498c8a0a_r.png" id="53" name="m_8f27c00902292ceab098bc50498c8a0a_r.png"/>
            <wp:cNvGraphicFramePr>
              <a:graphicFrameLocks noChangeAspect="1"/>
            </wp:cNvGraphicFramePr>
            <a:graphic>
              <a:graphicData uri="http://schemas.openxmlformats.org/drawingml/2006/picture">
                <pic:pic>
                  <pic:nvPicPr>
                    <pic:cNvPr descr="m_8f27c00902292ceab098bc50498c8a0a_r.png" id="0" name="m_8f27c00902292ceab098bc50498c8a0a_r.png"/>
                    <pic:cNvPicPr/>
                  </pic:nvPicPr>
                  <pic:blipFill>
                    <a:blip r:embed="rId57"/>
                    <a:stretch>
                      <a:fillRect/>
                    </a:stretch>
                  </pic:blipFill>
                  <pic:spPr>
                    <a:xfrm>
                      <a:off x="0" y="0"/>
                      <a:ext cx="5727700" cy="8610600"/>
                    </a:xfrm>
                    <a:prstGeom prst="rect">
                      <a:avLst/>
                    </a:prstGeom>
                  </pic:spPr>
                </pic:pic>
              </a:graphicData>
            </a:graphic>
          </wp:inline>
        </w:drawing>
      </w:r>
    </w:p>
    <w:p>
      <w:bookmarkStart w:id="103" w:name="1_2_2_1_Dao_Chu_Wen_Jian_Ru_Xia"/>
      <w:pPr>
        <w:pStyle w:val="Heading 4"/>
      </w:pPr>
      <w:r>
        <w:rPr>
          <w:rStyle w:val="Text0"/>
        </w:rPr>
        <w:bookmarkStart w:id="104" w:name="1_2_2_1_Dao_Chu_Wen_Jian_Ru_Xia"/>
        <w:t/>
        <w:bookmarkEnd w:id="104"/>
      </w:r>
      <w:r>
        <w:t>1.2.2.1 导出文件如下图所示：</w:t>
      </w:r>
      <w:bookmarkEnd w:id="103"/>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32700"/>
            <wp:effectExtent b="0" l="0" r="0" t="0"/>
            <wp:wrapTopAndBottom/>
            <wp:docPr descr="m_1bf4be7225693ee083169f15b1f924ca_r.png" id="54" name="m_1bf4be7225693ee083169f15b1f924ca_r.png"/>
            <wp:cNvGraphicFramePr>
              <a:graphicFrameLocks noChangeAspect="1"/>
            </wp:cNvGraphicFramePr>
            <a:graphic>
              <a:graphicData uri="http://schemas.openxmlformats.org/drawingml/2006/picture">
                <pic:pic>
                  <pic:nvPicPr>
                    <pic:cNvPr descr="m_1bf4be7225693ee083169f15b1f924ca_r.png" id="0" name="m_1bf4be7225693ee083169f15b1f924ca_r.png"/>
                    <pic:cNvPicPr/>
                  </pic:nvPicPr>
                  <pic:blipFill>
                    <a:blip r:embed="rId58"/>
                    <a:stretch>
                      <a:fillRect/>
                    </a:stretch>
                  </pic:blipFill>
                  <pic:spPr>
                    <a:xfrm>
                      <a:off x="0" y="0"/>
                      <a:ext cx="5727700" cy="7632700"/>
                    </a:xfrm>
                    <a:prstGeom prst="rect">
                      <a:avLst/>
                    </a:prstGeom>
                  </pic:spPr>
                </pic:pic>
              </a:graphicData>
            </a:graphic>
          </wp:anchor>
        </w:drawing>
      </w:r>
    </w:p>
    <w:p>
      <w:bookmarkStart w:id="105" w:name="1_3_Gong_Ying_Shang_Jin_Xiang_Fa"/>
      <w:pPr>
        <w:pStyle w:val="Heading 2"/>
      </w:pPr>
      <w:r>
        <w:rPr>
          <w:rStyle w:val="Text0"/>
        </w:rPr>
        <w:bookmarkStart w:id="106" w:name="1_3_Gong_Ying_Shang_Jin_Xiang_Fa"/>
        <w:t/>
        <w:bookmarkEnd w:id="106"/>
      </w:r>
      <w:r>
        <w:t>1.3 供应商进项发票</w:t>
      </w:r>
      <w:bookmarkEnd w:id="105"/>
    </w:p>
    <w:p>
      <w:bookmarkStart w:id="107" w:name="1_3_1_Gong_Ying_Shang_Jin_Xiang"/>
      <w:pPr>
        <w:pStyle w:val="Heading 3"/>
      </w:pPr>
      <w:r>
        <w:rPr>
          <w:rStyle w:val="Text0"/>
        </w:rPr>
        <w:bookmarkStart w:id="108" w:name="1_3_1_Gong_Ying_Shang_Jin_Xiang"/>
        <w:t/>
        <w:bookmarkEnd w:id="108"/>
      </w:r>
      <w:r>
        <w:t>1.3.1 供应商进项发票数据查询</w:t>
      </w:r>
      <w:bookmarkEnd w:id="107"/>
    </w:p>
    <w:p>
      <w:pPr>
        <w:pStyle w:val="Normal"/>
      </w:pPr>
      <w:r>
        <w:t>（1）选择查询时间范围</w:t>
        <w:br w:clear="none"/>
        <w:t>（2）根据所选时间范围，统计系统内各类发票的总量</w:t>
        <w:br w:clear="none"/>
        <w:drawing>
          <wp:inline>
            <wp:extent cx="5727700" cy="7975600"/>
            <wp:effectExtent b="0" l="0" r="0" t="0"/>
            <wp:docPr descr="m_be8d13fdac3f29331a05ba77da112bf3_r.png" id="55" name="m_be8d13fdac3f29331a05ba77da112bf3_r.png"/>
            <wp:cNvGraphicFramePr>
              <a:graphicFrameLocks noChangeAspect="1"/>
            </wp:cNvGraphicFramePr>
            <a:graphic>
              <a:graphicData uri="http://schemas.openxmlformats.org/drawingml/2006/picture">
                <pic:pic>
                  <pic:nvPicPr>
                    <pic:cNvPr descr="m_be8d13fdac3f29331a05ba77da112bf3_r.png" id="0" name="m_be8d13fdac3f29331a05ba77da112bf3_r.png"/>
                    <pic:cNvPicPr/>
                  </pic:nvPicPr>
                  <pic:blipFill>
                    <a:blip r:embed="rId59"/>
                    <a:stretch>
                      <a:fillRect/>
                    </a:stretch>
                  </pic:blipFill>
                  <pic:spPr>
                    <a:xfrm>
                      <a:off x="0" y="0"/>
                      <a:ext cx="5727700" cy="7975600"/>
                    </a:xfrm>
                    <a:prstGeom prst="rect">
                      <a:avLst/>
                    </a:prstGeom>
                  </pic:spPr>
                </pic:pic>
              </a:graphicData>
            </a:graphic>
          </wp:inline>
        </w:drawing>
      </w:r>
    </w:p>
    <w:p>
      <w:bookmarkStart w:id="109" w:name="1_3_2_Gong_Ying_Shang_Jin_Xiang"/>
      <w:pPr>
        <w:pStyle w:val="Heading 3"/>
      </w:pPr>
      <w:r>
        <w:rPr>
          <w:rStyle w:val="Text0"/>
        </w:rPr>
        <w:bookmarkStart w:id="110" w:name="1_3_2_Gong_Ying_Shang_Jin_Xiang"/>
        <w:t/>
        <w:bookmarkEnd w:id="110"/>
      </w:r>
      <w:r>
        <w:t>1.3.2 供应商进项票导出</w:t>
      </w:r>
      <w:bookmarkEnd w:id="109"/>
    </w:p>
    <w:p>
      <w:pPr>
        <w:pStyle w:val="Normal"/>
      </w:pPr>
      <w:r>
        <w:t>（1）导出所选的发票信息为Excel</w:t>
        <w:br w:clear="none"/>
        <w:t>（2）导出后，通过浏览器下载到本地进行访问</w:t>
        <w:br w:clear="none"/>
        <w:drawing>
          <wp:inline>
            <wp:extent cx="5727700" cy="8534400"/>
            <wp:effectExtent b="0" l="0" r="0" t="0"/>
            <wp:docPr descr="m_16a0ad076066c6dcef40397cad6213d1_r.png" id="56" name="m_16a0ad076066c6dcef40397cad6213d1_r.png"/>
            <wp:cNvGraphicFramePr>
              <a:graphicFrameLocks noChangeAspect="1"/>
            </wp:cNvGraphicFramePr>
            <a:graphic>
              <a:graphicData uri="http://schemas.openxmlformats.org/drawingml/2006/picture">
                <pic:pic>
                  <pic:nvPicPr>
                    <pic:cNvPr descr="m_16a0ad076066c6dcef40397cad6213d1_r.png" id="0" name="m_16a0ad076066c6dcef40397cad6213d1_r.png"/>
                    <pic:cNvPicPr/>
                  </pic:nvPicPr>
                  <pic:blipFill>
                    <a:blip r:embed="rId60"/>
                    <a:stretch>
                      <a:fillRect/>
                    </a:stretch>
                  </pic:blipFill>
                  <pic:spPr>
                    <a:xfrm>
                      <a:off x="0" y="0"/>
                      <a:ext cx="5727700" cy="8534400"/>
                    </a:xfrm>
                    <a:prstGeom prst="rect">
                      <a:avLst/>
                    </a:prstGeom>
                  </pic:spPr>
                </pic:pic>
              </a:graphicData>
            </a:graphic>
          </wp:inline>
        </w:drawing>
      </w:r>
    </w:p>
    <w:p>
      <w:bookmarkStart w:id="111" w:name="1_3_2_1_Dao_Chu_Wen_Jian_Ru_Xia"/>
      <w:pPr>
        <w:pStyle w:val="Heading 4"/>
      </w:pPr>
      <w:r>
        <w:rPr>
          <w:rStyle w:val="Text0"/>
        </w:rPr>
        <w:bookmarkStart w:id="112" w:name="1_3_2_1_Dao_Chu_Wen_Jian_Ru_Xia"/>
        <w:t/>
        <w:bookmarkEnd w:id="112"/>
      </w:r>
      <w:r>
        <w:t>1.3.2.1 导出文件如下图所示：</w:t>
      </w:r>
      <w:bookmarkEnd w:id="111"/>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70800"/>
            <wp:effectExtent b="0" l="0" r="0" t="0"/>
            <wp:wrapTopAndBottom/>
            <wp:docPr descr="m_c8d5d7941ac437044250c52749866e34_r.png" id="57" name="m_c8d5d7941ac437044250c52749866e34_r.png"/>
            <wp:cNvGraphicFramePr>
              <a:graphicFrameLocks noChangeAspect="1"/>
            </wp:cNvGraphicFramePr>
            <a:graphic>
              <a:graphicData uri="http://schemas.openxmlformats.org/drawingml/2006/picture">
                <pic:pic>
                  <pic:nvPicPr>
                    <pic:cNvPr descr="m_c8d5d7941ac437044250c52749866e34_r.png" id="0" name="m_c8d5d7941ac437044250c52749866e34_r.png"/>
                    <pic:cNvPicPr/>
                  </pic:nvPicPr>
                  <pic:blipFill>
                    <a:blip r:embed="rId61"/>
                    <a:stretch>
                      <a:fillRect/>
                    </a:stretch>
                  </pic:blipFill>
                  <pic:spPr>
                    <a:xfrm>
                      <a:off x="0" y="0"/>
                      <a:ext cx="5727700" cy="7670800"/>
                    </a:xfrm>
                    <a:prstGeom prst="rect">
                      <a:avLst/>
                    </a:prstGeom>
                  </pic:spPr>
                </pic:pic>
              </a:graphicData>
            </a:graphic>
          </wp:anchor>
        </w:drawing>
      </w:r>
    </w:p>
    <w:p>
      <w:pPr>
        <w:pStyle w:val="Para 5"/>
      </w:pPr>
      <w:r>
        <w:t xml:space="preserve"> </w:t>
      </w:r>
    </w:p>
    <w:p>
      <w:bookmarkStart w:id="113" w:name="Top_of_222_html"/>
      <w:pPr>
        <w:pStyle w:val="Heading 1"/>
        <w:pageBreakBefore w:val="on"/>
      </w:pPr>
      <w:r>
        <w:t>查看销项票报表</w:t>
      </w:r>
      <w:bookmarkEnd w:id="113"/>
    </w:p>
    <w:p>
      <w:bookmarkStart w:id="114" w:name="1_Cha_Kan_Xiao_Xiang_Piao_Bao_Bi"/>
      <w:pPr>
        <w:pStyle w:val="Para 5"/>
      </w:pPr>
      <w:r>
        <w:t/>
      </w:r>
      <w:bookmarkEnd w:id="114"/>
    </w:p>
    <w:p>
      <w:bookmarkStart w:id="115" w:name="1_Cha_Kan_Xiao_Xiang_Piao_Bao_Bi_1"/>
      <w:pPr>
        <w:pStyle w:val="Para 3"/>
      </w:pPr>
      <w:r>
        <w:rPr>
          <w:rStyle w:val="Text0"/>
        </w:rPr>
        <w:bookmarkStart w:id="116" w:name="1_Cha_Kan_Xiao_Xiang_Piao_Bao_Bi_1"/>
        <w:t/>
        <w:bookmarkEnd w:id="116"/>
      </w:r>
      <w:r>
        <w:t>1 查看销项票报表</w:t>
      </w:r>
      <w:bookmarkEnd w:id="115"/>
    </w:p>
    <w:p>
      <w:bookmarkStart w:id="117" w:name="1_1_Zheng_Shu_Fa_Piao"/>
      <w:pPr>
        <w:pStyle w:val="Heading 2"/>
      </w:pPr>
      <w:r>
        <w:rPr>
          <w:rStyle w:val="Text0"/>
        </w:rPr>
        <w:bookmarkStart w:id="118" w:name="1_1_Zheng_Shu_Fa_Piao"/>
        <w:t/>
        <w:bookmarkEnd w:id="118"/>
      </w:r>
      <w:r>
        <w:t>1.1 正数发票</w:t>
      </w:r>
      <w:bookmarkEnd w:id="117"/>
    </w:p>
    <w:p>
      <w:bookmarkStart w:id="119" w:name="1_1_1_Zheng_Shu_Fa_Piao_Shu_Ju_C"/>
      <w:pPr>
        <w:pStyle w:val="Heading 3"/>
      </w:pPr>
      <w:r>
        <w:rPr>
          <w:rStyle w:val="Text0"/>
        </w:rPr>
        <w:bookmarkStart w:id="120" w:name="1_1_1_Zheng_Shu_Fa_Piao_Shu_Ju_C"/>
        <w:t/>
        <w:bookmarkEnd w:id="120"/>
      </w:r>
      <w:r>
        <w:t>1.1.1 正数发票数据查询</w:t>
      </w:r>
      <w:bookmarkEnd w:id="119"/>
    </w:p>
    <w:p>
      <w:pPr>
        <w:pStyle w:val="Normal"/>
      </w:pPr>
      <w:r>
        <w:t>（1）选择查询时间范围</w:t>
        <w:br w:clear="none"/>
        <w:t>（2）根据所选时间范围，统计系统内各类发票的总量</w:t>
        <w:br w:clear="none"/>
        <w:drawing>
          <wp:inline>
            <wp:extent cx="5727700" cy="8610600"/>
            <wp:effectExtent b="0" l="0" r="0" t="0"/>
            <wp:docPr descr="m_d06e7fc712f9a9e018f17a5637729ea8_r.png" id="58" name="m_d06e7fc712f9a9e018f17a5637729ea8_r.png"/>
            <wp:cNvGraphicFramePr>
              <a:graphicFrameLocks noChangeAspect="1"/>
            </wp:cNvGraphicFramePr>
            <a:graphic>
              <a:graphicData uri="http://schemas.openxmlformats.org/drawingml/2006/picture">
                <pic:pic>
                  <pic:nvPicPr>
                    <pic:cNvPr descr="m_d06e7fc712f9a9e018f17a5637729ea8_r.png" id="0" name="m_d06e7fc712f9a9e018f17a5637729ea8_r.png"/>
                    <pic:cNvPicPr/>
                  </pic:nvPicPr>
                  <pic:blipFill>
                    <a:blip r:embed="rId62"/>
                    <a:stretch>
                      <a:fillRect/>
                    </a:stretch>
                  </pic:blipFill>
                  <pic:spPr>
                    <a:xfrm>
                      <a:off x="0" y="0"/>
                      <a:ext cx="5727700" cy="8610600"/>
                    </a:xfrm>
                    <a:prstGeom prst="rect">
                      <a:avLst/>
                    </a:prstGeom>
                  </pic:spPr>
                </pic:pic>
              </a:graphicData>
            </a:graphic>
          </wp:inline>
        </w:drawing>
      </w:r>
    </w:p>
    <w:p>
      <w:bookmarkStart w:id="121" w:name="1_1_2_Zheng_Shu_Fa_Piao_Dao_Chu"/>
      <w:pPr>
        <w:pStyle w:val="Heading 3"/>
      </w:pPr>
      <w:r>
        <w:rPr>
          <w:rStyle w:val="Text0"/>
        </w:rPr>
        <w:bookmarkStart w:id="122" w:name="1_1_2_Zheng_Shu_Fa_Piao_Dao_Chu"/>
        <w:t/>
        <w:bookmarkEnd w:id="122"/>
      </w:r>
      <w:r>
        <w:t>1.1.2 正数发票导出</w:t>
      </w:r>
      <w:bookmarkEnd w:id="121"/>
    </w:p>
    <w:p>
      <w:pPr>
        <w:pStyle w:val="Normal"/>
      </w:pPr>
      <w:r>
        <w:t>（1）导出所选的发票信息为Excel</w:t>
        <w:br w:clear="none"/>
        <w:t>（2）导出后，通过浏览器下载到本地进行访问</w:t>
        <w:br w:clear="none"/>
        <w:drawing>
          <wp:inline>
            <wp:extent cx="5727700" cy="8585200"/>
            <wp:effectExtent b="0" l="0" r="0" t="0"/>
            <wp:docPr descr="m_3714733d2fde7ecd8eb3769bf72324bc_r.png" id="59" name="m_3714733d2fde7ecd8eb3769bf72324bc_r.png"/>
            <wp:cNvGraphicFramePr>
              <a:graphicFrameLocks noChangeAspect="1"/>
            </wp:cNvGraphicFramePr>
            <a:graphic>
              <a:graphicData uri="http://schemas.openxmlformats.org/drawingml/2006/picture">
                <pic:pic>
                  <pic:nvPicPr>
                    <pic:cNvPr descr="m_3714733d2fde7ecd8eb3769bf72324bc_r.png" id="0" name="m_3714733d2fde7ecd8eb3769bf72324bc_r.png"/>
                    <pic:cNvPicPr/>
                  </pic:nvPicPr>
                  <pic:blipFill>
                    <a:blip r:embed="rId63"/>
                    <a:stretch>
                      <a:fillRect/>
                    </a:stretch>
                  </pic:blipFill>
                  <pic:spPr>
                    <a:xfrm>
                      <a:off x="0" y="0"/>
                      <a:ext cx="5727700" cy="8585200"/>
                    </a:xfrm>
                    <a:prstGeom prst="rect">
                      <a:avLst/>
                    </a:prstGeom>
                  </pic:spPr>
                </pic:pic>
              </a:graphicData>
            </a:graphic>
          </wp:inline>
        </w:drawing>
      </w:r>
    </w:p>
    <w:p>
      <w:bookmarkStart w:id="123" w:name="1_1_2_1_Dao_Chu_Wen_Jian_Ru_Xia_1"/>
      <w:pPr>
        <w:pStyle w:val="Heading 4"/>
      </w:pPr>
      <w:r>
        <w:rPr>
          <w:rStyle w:val="Text0"/>
        </w:rPr>
        <w:bookmarkStart w:id="124" w:name="1_1_2_1_Dao_Chu_Wen_Jian_Ru_Xia_1"/>
        <w:t/>
        <w:bookmarkEnd w:id="124"/>
      </w:r>
      <w:r>
        <w:t>1.1.2.1 导出文件如下图所示：</w:t>
      </w:r>
      <w:bookmarkEnd w:id="123"/>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70800"/>
            <wp:effectExtent b="0" l="0" r="0" t="0"/>
            <wp:wrapTopAndBottom/>
            <wp:docPr descr="m_bcf932364ae0b2d4f19a989116629d56_r.png" id="60" name="m_bcf932364ae0b2d4f19a989116629d56_r.png"/>
            <wp:cNvGraphicFramePr>
              <a:graphicFrameLocks noChangeAspect="1"/>
            </wp:cNvGraphicFramePr>
            <a:graphic>
              <a:graphicData uri="http://schemas.openxmlformats.org/drawingml/2006/picture">
                <pic:pic>
                  <pic:nvPicPr>
                    <pic:cNvPr descr="m_bcf932364ae0b2d4f19a989116629d56_r.png" id="0" name="m_bcf932364ae0b2d4f19a989116629d56_r.png"/>
                    <pic:cNvPicPr/>
                  </pic:nvPicPr>
                  <pic:blipFill>
                    <a:blip r:embed="rId64"/>
                    <a:stretch>
                      <a:fillRect/>
                    </a:stretch>
                  </pic:blipFill>
                  <pic:spPr>
                    <a:xfrm>
                      <a:off x="0" y="0"/>
                      <a:ext cx="5727700" cy="7670800"/>
                    </a:xfrm>
                    <a:prstGeom prst="rect">
                      <a:avLst/>
                    </a:prstGeom>
                  </pic:spPr>
                </pic:pic>
              </a:graphicData>
            </a:graphic>
          </wp:anchor>
        </w:drawing>
      </w:r>
    </w:p>
    <w:p>
      <w:bookmarkStart w:id="125" w:name="1_2_Fu_Shu_Fa_Piao"/>
      <w:pPr>
        <w:pStyle w:val="Heading 2"/>
      </w:pPr>
      <w:r>
        <w:rPr>
          <w:rStyle w:val="Text0"/>
        </w:rPr>
        <w:bookmarkStart w:id="126" w:name="1_2_Fu_Shu_Fa_Piao"/>
        <w:t/>
        <w:bookmarkEnd w:id="126"/>
      </w:r>
      <w:r>
        <w:t>1.2 负数发票</w:t>
      </w:r>
      <w:bookmarkEnd w:id="125"/>
    </w:p>
    <w:p>
      <w:bookmarkStart w:id="127" w:name="1_2_1_Fu_Shu_Fa_Piao_Shu_Ju_Cha"/>
      <w:pPr>
        <w:pStyle w:val="Heading 3"/>
      </w:pPr>
      <w:r>
        <w:rPr>
          <w:rStyle w:val="Text0"/>
        </w:rPr>
        <w:bookmarkStart w:id="128" w:name="1_2_1_Fu_Shu_Fa_Piao_Shu_Ju_Cha"/>
        <w:t/>
        <w:bookmarkEnd w:id="128"/>
      </w:r>
      <w:r>
        <w:t>1.2.1 负数发票数据查询</w:t>
      </w:r>
      <w:bookmarkEnd w:id="127"/>
    </w:p>
    <w:p>
      <w:pPr>
        <w:pStyle w:val="Normal"/>
      </w:pPr>
      <w:r>
        <w:t>（1）选择查询时间范围</w:t>
        <w:br w:clear="none"/>
        <w:t>（2）根据所选时间范围，统计系统内各类发票的总量</w:t>
        <w:br w:clear="none"/>
        <w:drawing>
          <wp:inline>
            <wp:extent cx="5727700" cy="8610600"/>
            <wp:effectExtent b="0" l="0" r="0" t="0"/>
            <wp:docPr descr="m_554550eaa45d9d0aed510b203eb4f82d_r.png" id="61" name="m_554550eaa45d9d0aed510b203eb4f82d_r.png"/>
            <wp:cNvGraphicFramePr>
              <a:graphicFrameLocks noChangeAspect="1"/>
            </wp:cNvGraphicFramePr>
            <a:graphic>
              <a:graphicData uri="http://schemas.openxmlformats.org/drawingml/2006/picture">
                <pic:pic>
                  <pic:nvPicPr>
                    <pic:cNvPr descr="m_554550eaa45d9d0aed510b203eb4f82d_r.png" id="0" name="m_554550eaa45d9d0aed510b203eb4f82d_r.png"/>
                    <pic:cNvPicPr/>
                  </pic:nvPicPr>
                  <pic:blipFill>
                    <a:blip r:embed="rId65"/>
                    <a:stretch>
                      <a:fillRect/>
                    </a:stretch>
                  </pic:blipFill>
                  <pic:spPr>
                    <a:xfrm>
                      <a:off x="0" y="0"/>
                      <a:ext cx="5727700" cy="8610600"/>
                    </a:xfrm>
                    <a:prstGeom prst="rect">
                      <a:avLst/>
                    </a:prstGeom>
                  </pic:spPr>
                </pic:pic>
              </a:graphicData>
            </a:graphic>
          </wp:inline>
        </w:drawing>
      </w:r>
    </w:p>
    <w:p>
      <w:bookmarkStart w:id="129" w:name="1_2_2_Fu_Shu_Fa_Piao_Dao_Chu"/>
      <w:pPr>
        <w:pStyle w:val="Heading 3"/>
      </w:pPr>
      <w:r>
        <w:rPr>
          <w:rStyle w:val="Text0"/>
        </w:rPr>
        <w:bookmarkStart w:id="130" w:name="1_2_2_Fu_Shu_Fa_Piao_Dao_Chu"/>
        <w:t/>
        <w:bookmarkEnd w:id="130"/>
      </w:r>
      <w:r>
        <w:t>1.2.2 负数发票导出</w:t>
      </w:r>
      <w:bookmarkEnd w:id="129"/>
    </w:p>
    <w:p>
      <w:pPr>
        <w:pStyle w:val="Normal"/>
      </w:pPr>
      <w:r>
        <w:t>（1）导出所选的发票信息为Excel</w:t>
        <w:br w:clear="none"/>
        <w:t>（2）导出后，通过浏览器下载到本地进行访问</w:t>
        <w:br w:clear="none"/>
        <w:drawing>
          <wp:inline>
            <wp:extent cx="5727700" cy="8585200"/>
            <wp:effectExtent b="0" l="0" r="0" t="0"/>
            <wp:docPr descr="m_a1df637d01dbbad56af433b240ebb976_r.png" id="62" name="m_a1df637d01dbbad56af433b240ebb976_r.png"/>
            <wp:cNvGraphicFramePr>
              <a:graphicFrameLocks noChangeAspect="1"/>
            </wp:cNvGraphicFramePr>
            <a:graphic>
              <a:graphicData uri="http://schemas.openxmlformats.org/drawingml/2006/picture">
                <pic:pic>
                  <pic:nvPicPr>
                    <pic:cNvPr descr="m_a1df637d01dbbad56af433b240ebb976_r.png" id="0" name="m_a1df637d01dbbad56af433b240ebb976_r.png"/>
                    <pic:cNvPicPr/>
                  </pic:nvPicPr>
                  <pic:blipFill>
                    <a:blip r:embed="rId66"/>
                    <a:stretch>
                      <a:fillRect/>
                    </a:stretch>
                  </pic:blipFill>
                  <pic:spPr>
                    <a:xfrm>
                      <a:off x="0" y="0"/>
                      <a:ext cx="5727700" cy="8585200"/>
                    </a:xfrm>
                    <a:prstGeom prst="rect">
                      <a:avLst/>
                    </a:prstGeom>
                  </pic:spPr>
                </pic:pic>
              </a:graphicData>
            </a:graphic>
          </wp:inline>
        </w:drawing>
      </w:r>
    </w:p>
    <w:p>
      <w:bookmarkStart w:id="131" w:name="1_2_2_1_Dao_Chu_Wen_Jian_Ru_Xia_1"/>
      <w:pPr>
        <w:pStyle w:val="Heading 4"/>
      </w:pPr>
      <w:r>
        <w:rPr>
          <w:rStyle w:val="Text0"/>
        </w:rPr>
        <w:bookmarkStart w:id="132" w:name="1_2_2_1_Dao_Chu_Wen_Jian_Ru_Xia_1"/>
        <w:t/>
        <w:bookmarkEnd w:id="132"/>
      </w:r>
      <w:r>
        <w:t>1.2.2.1 导出文件如下图所示：</w:t>
      </w:r>
      <w:bookmarkEnd w:id="131"/>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70800"/>
            <wp:effectExtent b="0" l="0" r="0" t="0"/>
            <wp:wrapTopAndBottom/>
            <wp:docPr descr="m_37b01f153608a4b6380872ac16d44fea_r.png" id="63" name="m_37b01f153608a4b6380872ac16d44fea_r.png"/>
            <wp:cNvGraphicFramePr>
              <a:graphicFrameLocks noChangeAspect="1"/>
            </wp:cNvGraphicFramePr>
            <a:graphic>
              <a:graphicData uri="http://schemas.openxmlformats.org/drawingml/2006/picture">
                <pic:pic>
                  <pic:nvPicPr>
                    <pic:cNvPr descr="m_37b01f153608a4b6380872ac16d44fea_r.png" id="0" name="m_37b01f153608a4b6380872ac16d44fea_r.png"/>
                    <pic:cNvPicPr/>
                  </pic:nvPicPr>
                  <pic:blipFill>
                    <a:blip r:embed="rId67"/>
                    <a:stretch>
                      <a:fillRect/>
                    </a:stretch>
                  </pic:blipFill>
                  <pic:spPr>
                    <a:xfrm>
                      <a:off x="0" y="0"/>
                      <a:ext cx="5727700" cy="7670800"/>
                    </a:xfrm>
                    <a:prstGeom prst="rect">
                      <a:avLst/>
                    </a:prstGeom>
                  </pic:spPr>
                </pic:pic>
              </a:graphicData>
            </a:graphic>
          </wp:anchor>
        </w:drawing>
      </w:r>
    </w:p>
    <w:p>
      <w:bookmarkStart w:id="133" w:name="1_3_Zuo_Fei_Fa_Piao"/>
      <w:pPr>
        <w:pStyle w:val="Heading 2"/>
      </w:pPr>
      <w:r>
        <w:rPr>
          <w:rStyle w:val="Text0"/>
        </w:rPr>
        <w:bookmarkStart w:id="134" w:name="1_3_Zuo_Fei_Fa_Piao"/>
        <w:t/>
        <w:bookmarkEnd w:id="134"/>
      </w:r>
      <w:r>
        <w:t>1.3 作废发票</w:t>
      </w:r>
      <w:bookmarkEnd w:id="133"/>
    </w:p>
    <w:p>
      <w:bookmarkStart w:id="135" w:name="1_3_1_Zuo_Fei_Fa_Piao_Shu_Ju_Cha"/>
      <w:pPr>
        <w:pStyle w:val="Heading 3"/>
      </w:pPr>
      <w:r>
        <w:rPr>
          <w:rStyle w:val="Text0"/>
        </w:rPr>
        <w:bookmarkStart w:id="136" w:name="1_3_1_Zuo_Fei_Fa_Piao_Shu_Ju_Cha"/>
        <w:t/>
        <w:bookmarkEnd w:id="136"/>
      </w:r>
      <w:r>
        <w:t>1.3.1 作废发票数据查询</w:t>
      </w:r>
      <w:bookmarkEnd w:id="135"/>
    </w:p>
    <w:p>
      <w:pPr>
        <w:pStyle w:val="Normal"/>
      </w:pPr>
      <w:r>
        <w:t>（1）选择查询时间范围</w:t>
        <w:br w:clear="none"/>
        <w:t>（2）根据所选时间范围，统计系统内各类发票的总量</w:t>
        <w:br w:clear="none"/>
        <w:drawing>
          <wp:inline>
            <wp:extent cx="5727700" cy="8610600"/>
            <wp:effectExtent b="0" l="0" r="0" t="0"/>
            <wp:docPr descr="m_ce3ba771a56fad21667697ad277cdb58_r.png" id="64" name="m_ce3ba771a56fad21667697ad277cdb58_r.png"/>
            <wp:cNvGraphicFramePr>
              <a:graphicFrameLocks noChangeAspect="1"/>
            </wp:cNvGraphicFramePr>
            <a:graphic>
              <a:graphicData uri="http://schemas.openxmlformats.org/drawingml/2006/picture">
                <pic:pic>
                  <pic:nvPicPr>
                    <pic:cNvPr descr="m_ce3ba771a56fad21667697ad277cdb58_r.png" id="0" name="m_ce3ba771a56fad21667697ad277cdb58_r.png"/>
                    <pic:cNvPicPr/>
                  </pic:nvPicPr>
                  <pic:blipFill>
                    <a:blip r:embed="rId68"/>
                    <a:stretch>
                      <a:fillRect/>
                    </a:stretch>
                  </pic:blipFill>
                  <pic:spPr>
                    <a:xfrm>
                      <a:off x="0" y="0"/>
                      <a:ext cx="5727700" cy="8610600"/>
                    </a:xfrm>
                    <a:prstGeom prst="rect">
                      <a:avLst/>
                    </a:prstGeom>
                  </pic:spPr>
                </pic:pic>
              </a:graphicData>
            </a:graphic>
          </wp:inline>
        </w:drawing>
      </w:r>
    </w:p>
    <w:p>
      <w:bookmarkStart w:id="137" w:name="1_3_2_Zuo_Fei_Fa_Piao_Dao_Chu"/>
      <w:pPr>
        <w:pStyle w:val="Heading 3"/>
      </w:pPr>
      <w:r>
        <w:rPr>
          <w:rStyle w:val="Text0"/>
        </w:rPr>
        <w:bookmarkStart w:id="138" w:name="1_3_2_Zuo_Fei_Fa_Piao_Dao_Chu"/>
        <w:t/>
        <w:bookmarkEnd w:id="138"/>
      </w:r>
      <w:r>
        <w:t>1.3.2 作废发票导出</w:t>
      </w:r>
      <w:bookmarkEnd w:id="137"/>
    </w:p>
    <w:p>
      <w:pPr>
        <w:pStyle w:val="Normal"/>
      </w:pPr>
      <w:r>
        <w:t>（1）导出所选的发票信息为Excel</w:t>
        <w:br w:clear="none"/>
        <w:t>（2）导出后，通过浏览器下载到本地进行访问</w:t>
        <w:br w:clear="none"/>
        <w:drawing>
          <wp:inline>
            <wp:extent cx="5727700" cy="8585200"/>
            <wp:effectExtent b="0" l="0" r="0" t="0"/>
            <wp:docPr descr="m_9335fc5870596a56d7c8181d73acc062_r.png" id="65" name="m_9335fc5870596a56d7c8181d73acc062_r.png"/>
            <wp:cNvGraphicFramePr>
              <a:graphicFrameLocks noChangeAspect="1"/>
            </wp:cNvGraphicFramePr>
            <a:graphic>
              <a:graphicData uri="http://schemas.openxmlformats.org/drawingml/2006/picture">
                <pic:pic>
                  <pic:nvPicPr>
                    <pic:cNvPr descr="m_9335fc5870596a56d7c8181d73acc062_r.png" id="0" name="m_9335fc5870596a56d7c8181d73acc062_r.png"/>
                    <pic:cNvPicPr/>
                  </pic:nvPicPr>
                  <pic:blipFill>
                    <a:blip r:embed="rId69"/>
                    <a:stretch>
                      <a:fillRect/>
                    </a:stretch>
                  </pic:blipFill>
                  <pic:spPr>
                    <a:xfrm>
                      <a:off x="0" y="0"/>
                      <a:ext cx="5727700" cy="8585200"/>
                    </a:xfrm>
                    <a:prstGeom prst="rect">
                      <a:avLst/>
                    </a:prstGeom>
                  </pic:spPr>
                </pic:pic>
              </a:graphicData>
            </a:graphic>
          </wp:inline>
        </w:drawing>
      </w:r>
    </w:p>
    <w:p>
      <w:bookmarkStart w:id="139" w:name="1_3_2_1_Dao_Chu_Wen_Jian_Ru_Xia_1"/>
      <w:pPr>
        <w:pStyle w:val="Heading 4"/>
      </w:pPr>
      <w:r>
        <w:rPr>
          <w:rStyle w:val="Text0"/>
        </w:rPr>
        <w:bookmarkStart w:id="140" w:name="1_3_2_1_Dao_Chu_Wen_Jian_Ru_Xia_1"/>
        <w:t/>
        <w:bookmarkEnd w:id="140"/>
      </w:r>
      <w:r>
        <w:t>1.3.2.1 导出文件如下图所示：</w:t>
      </w:r>
      <w:bookmarkEnd w:id="139"/>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70800"/>
            <wp:effectExtent b="0" l="0" r="0" t="0"/>
            <wp:wrapTopAndBottom/>
            <wp:docPr descr="m_b32ac2e276d4fbc18a69d3f23d80969d_r.png" id="66" name="m_b32ac2e276d4fbc18a69d3f23d80969d_r.png"/>
            <wp:cNvGraphicFramePr>
              <a:graphicFrameLocks noChangeAspect="1"/>
            </wp:cNvGraphicFramePr>
            <a:graphic>
              <a:graphicData uri="http://schemas.openxmlformats.org/drawingml/2006/picture">
                <pic:pic>
                  <pic:nvPicPr>
                    <pic:cNvPr descr="m_b32ac2e276d4fbc18a69d3f23d80969d_r.png" id="0" name="m_b32ac2e276d4fbc18a69d3f23d80969d_r.png"/>
                    <pic:cNvPicPr/>
                  </pic:nvPicPr>
                  <pic:blipFill>
                    <a:blip r:embed="rId70"/>
                    <a:stretch>
                      <a:fillRect/>
                    </a:stretch>
                  </pic:blipFill>
                  <pic:spPr>
                    <a:xfrm>
                      <a:off x="0" y="0"/>
                      <a:ext cx="5727700" cy="7670800"/>
                    </a:xfrm>
                    <a:prstGeom prst="rect">
                      <a:avLst/>
                    </a:prstGeom>
                  </pic:spPr>
                </pic:pic>
              </a:graphicData>
            </a:graphic>
          </wp:anchor>
        </w:drawing>
      </w:r>
    </w:p>
    <w:p>
      <w:pPr>
        <w:pStyle w:val="Para 5"/>
      </w:pPr>
      <w:r>
        <w:t xml:space="preserve"> </w:t>
      </w:r>
    </w:p>
    <w:p>
      <w:bookmarkStart w:id="141" w:name="Top_of_223_html"/>
      <w:pPr>
        <w:pStyle w:val="Heading 1"/>
        <w:pageBreakBefore w:val="on"/>
      </w:pPr>
      <w:r>
        <w:t>查看进项认证报表</w:t>
      </w:r>
      <w:bookmarkEnd w:id="141"/>
    </w:p>
    <w:p>
      <w:bookmarkStart w:id="142" w:name="1_Cha_Kan_Jin_Xiang_Ren_Zheng_Ba"/>
      <w:pPr>
        <w:pStyle w:val="Para 5"/>
      </w:pPr>
      <w:r>
        <w:t/>
      </w:r>
      <w:bookmarkEnd w:id="142"/>
    </w:p>
    <w:p>
      <w:bookmarkStart w:id="143" w:name="1_Cha_Kan_Jin_Xiang_Ren_Zheng_Ba_1"/>
      <w:pPr>
        <w:pStyle w:val="Para 3"/>
      </w:pPr>
      <w:r>
        <w:rPr>
          <w:rStyle w:val="Text0"/>
        </w:rPr>
        <w:bookmarkStart w:id="144" w:name="1_Cha_Kan_Jin_Xiang_Ren_Zheng_Ba_1"/>
        <w:t/>
        <w:bookmarkEnd w:id="144"/>
      </w:r>
      <w:r>
        <w:t>1 查看进项认证报表</w:t>
      </w:r>
      <w:bookmarkEnd w:id="143"/>
    </w:p>
    <w:p>
      <w:bookmarkStart w:id="145" w:name="1_1_Jin_Xiang_Ren_Zheng_Fa_Piao"/>
      <w:pPr>
        <w:pStyle w:val="Heading 2"/>
      </w:pPr>
      <w:r>
        <w:rPr>
          <w:rStyle w:val="Text0"/>
        </w:rPr>
        <w:bookmarkStart w:id="146" w:name="1_1_Jin_Xiang_Ren_Zheng_Fa_Piao"/>
        <w:t/>
        <w:bookmarkEnd w:id="146"/>
      </w:r>
      <w:r>
        <w:t>1.1 进项认证发票</w:t>
      </w:r>
      <w:bookmarkEnd w:id="145"/>
    </w:p>
    <w:p>
      <w:bookmarkStart w:id="147" w:name="1_1_1_Jin_Xiang_Ren_Zheng_Fa_Pia"/>
      <w:pPr>
        <w:pStyle w:val="Heading 3"/>
      </w:pPr>
      <w:r>
        <w:rPr>
          <w:rStyle w:val="Text0"/>
        </w:rPr>
        <w:bookmarkStart w:id="148" w:name="1_1_1_Jin_Xiang_Ren_Zheng_Fa_Pia"/>
        <w:t/>
        <w:bookmarkEnd w:id="148"/>
      </w:r>
      <w:r>
        <w:t>1.1.1 进项认证发票数据查询</w:t>
      </w:r>
      <w:bookmarkEnd w:id="147"/>
    </w:p>
    <w:p>
      <w:pPr>
        <w:pStyle w:val="Normal"/>
      </w:pPr>
      <w:r>
        <w:t>（1）选择查询时间范围</w:t>
        <w:br w:clear="none"/>
        <w:t>（2）根据所选时间范围，统计系统内各类发票的总量</w:t>
        <w:br w:clear="none"/>
        <w:drawing>
          <wp:inline>
            <wp:extent cx="5727700" cy="8610600"/>
            <wp:effectExtent b="0" l="0" r="0" t="0"/>
            <wp:docPr descr="m_304b5e8f05f793341578d77f3ab9c980_r.png" id="67" name="m_304b5e8f05f793341578d77f3ab9c980_r.png"/>
            <wp:cNvGraphicFramePr>
              <a:graphicFrameLocks noChangeAspect="1"/>
            </wp:cNvGraphicFramePr>
            <a:graphic>
              <a:graphicData uri="http://schemas.openxmlformats.org/drawingml/2006/picture">
                <pic:pic>
                  <pic:nvPicPr>
                    <pic:cNvPr descr="m_304b5e8f05f793341578d77f3ab9c980_r.png" id="0" name="m_304b5e8f05f793341578d77f3ab9c980_r.png"/>
                    <pic:cNvPicPr/>
                  </pic:nvPicPr>
                  <pic:blipFill>
                    <a:blip r:embed="rId71"/>
                    <a:stretch>
                      <a:fillRect/>
                    </a:stretch>
                  </pic:blipFill>
                  <pic:spPr>
                    <a:xfrm>
                      <a:off x="0" y="0"/>
                      <a:ext cx="5727700" cy="8610600"/>
                    </a:xfrm>
                    <a:prstGeom prst="rect">
                      <a:avLst/>
                    </a:prstGeom>
                  </pic:spPr>
                </pic:pic>
              </a:graphicData>
            </a:graphic>
          </wp:inline>
        </w:drawing>
      </w:r>
    </w:p>
    <w:p>
      <w:bookmarkStart w:id="149" w:name="1_1_2_Jin_Xiang_Ren_Zheng_Fa_Pia"/>
      <w:pPr>
        <w:pStyle w:val="Heading 3"/>
      </w:pPr>
      <w:r>
        <w:rPr>
          <w:rStyle w:val="Text0"/>
        </w:rPr>
        <w:bookmarkStart w:id="150" w:name="1_1_2_Jin_Xiang_Ren_Zheng_Fa_Pia"/>
        <w:t/>
        <w:bookmarkEnd w:id="150"/>
      </w:r>
      <w:r>
        <w:t>1.1.2 进项认证发票导出</w:t>
      </w:r>
      <w:bookmarkEnd w:id="149"/>
    </w:p>
    <w:p>
      <w:pPr>
        <w:pStyle w:val="Normal"/>
      </w:pPr>
      <w:r>
        <w:t>（1）导出所选的发票信息为Excel</w:t>
        <w:br w:clear="none"/>
        <w:t>（2）导出后，通过浏览器下载到本地进行访问</w:t>
        <w:br w:clear="none"/>
        <w:drawing>
          <wp:inline>
            <wp:extent cx="5727700" cy="8597900"/>
            <wp:effectExtent b="0" l="0" r="0" t="0"/>
            <wp:docPr descr="m_1a684dfb472c6bd0c3f5fc1846510312_r.png" id="68" name="m_1a684dfb472c6bd0c3f5fc1846510312_r.png"/>
            <wp:cNvGraphicFramePr>
              <a:graphicFrameLocks noChangeAspect="1"/>
            </wp:cNvGraphicFramePr>
            <a:graphic>
              <a:graphicData uri="http://schemas.openxmlformats.org/drawingml/2006/picture">
                <pic:pic>
                  <pic:nvPicPr>
                    <pic:cNvPr descr="m_1a684dfb472c6bd0c3f5fc1846510312_r.png" id="0" name="m_1a684dfb472c6bd0c3f5fc1846510312_r.png"/>
                    <pic:cNvPicPr/>
                  </pic:nvPicPr>
                  <pic:blipFill>
                    <a:blip r:embed="rId72"/>
                    <a:stretch>
                      <a:fillRect/>
                    </a:stretch>
                  </pic:blipFill>
                  <pic:spPr>
                    <a:xfrm>
                      <a:off x="0" y="0"/>
                      <a:ext cx="5727700" cy="8597900"/>
                    </a:xfrm>
                    <a:prstGeom prst="rect">
                      <a:avLst/>
                    </a:prstGeom>
                  </pic:spPr>
                </pic:pic>
              </a:graphicData>
            </a:graphic>
          </wp:inline>
        </w:drawing>
      </w:r>
    </w:p>
    <w:p>
      <w:bookmarkStart w:id="151" w:name="1_1_2_1_Dao_Chu_Wen_Jian_Ru_Xia_2"/>
      <w:pPr>
        <w:pStyle w:val="Heading 4"/>
      </w:pPr>
      <w:r>
        <w:rPr>
          <w:rStyle w:val="Text0"/>
        </w:rPr>
        <w:bookmarkStart w:id="152" w:name="1_1_2_1_Dao_Chu_Wen_Jian_Ru_Xia_2"/>
        <w:t/>
        <w:bookmarkEnd w:id="152"/>
      </w:r>
      <w:r>
        <w:t>1.1.2.1 导出文件如下图所示：</w:t>
      </w:r>
      <w:bookmarkEnd w:id="151"/>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70800"/>
            <wp:effectExtent b="0" l="0" r="0" t="0"/>
            <wp:wrapTopAndBottom/>
            <wp:docPr descr="m_60935e4b763196f01be4e240fa745174_r.png" id="69" name="m_60935e4b763196f01be4e240fa745174_r.png"/>
            <wp:cNvGraphicFramePr>
              <a:graphicFrameLocks noChangeAspect="1"/>
            </wp:cNvGraphicFramePr>
            <a:graphic>
              <a:graphicData uri="http://schemas.openxmlformats.org/drawingml/2006/picture">
                <pic:pic>
                  <pic:nvPicPr>
                    <pic:cNvPr descr="m_60935e4b763196f01be4e240fa745174_r.png" id="0" name="m_60935e4b763196f01be4e240fa745174_r.png"/>
                    <pic:cNvPicPr/>
                  </pic:nvPicPr>
                  <pic:blipFill>
                    <a:blip r:embed="rId73"/>
                    <a:stretch>
                      <a:fillRect/>
                    </a:stretch>
                  </pic:blipFill>
                  <pic:spPr>
                    <a:xfrm>
                      <a:off x="0" y="0"/>
                      <a:ext cx="5727700" cy="7670800"/>
                    </a:xfrm>
                    <a:prstGeom prst="rect">
                      <a:avLst/>
                    </a:prstGeom>
                  </pic:spPr>
                </pic:pic>
              </a:graphicData>
            </a:graphic>
          </wp:anchor>
        </w:drawing>
      </w:r>
    </w:p>
    <w:p>
      <w:pPr>
        <w:pStyle w:val="Para 5"/>
      </w:pPr>
      <w:r>
        <w:t xml:space="preserve"> </w:t>
      </w:r>
    </w:p>
    <w:p>
      <w:bookmarkStart w:id="153" w:name="Top_of_204_html"/>
      <w:pPr>
        <w:pStyle w:val="Heading 1"/>
        <w:pageBreakBefore w:val="on"/>
      </w:pPr>
      <w:r>
        <w:t>进项发票采集管理</w:t>
      </w:r>
      <w:bookmarkEnd w:id="153"/>
    </w:p>
    <w:p>
      <w:bookmarkStart w:id="154" w:name="page_content_4"/>
      <w:pPr>
        <w:pStyle w:val="Para 5"/>
      </w:pPr>
      <w:r>
        <w:t/>
      </w:r>
      <w:bookmarkEnd w:id="154"/>
    </w:p>
    <w:p>
      <w:bookmarkStart w:id="155" w:name="Top_of_212_html"/>
      <w:pPr>
        <w:pStyle w:val="Heading 1"/>
        <w:pageBreakBefore w:val="on"/>
      </w:pPr>
      <w:r>
        <w:t>准备工作</w:t>
      </w:r>
      <w:bookmarkEnd w:id="155"/>
    </w:p>
    <w:p>
      <w:bookmarkStart w:id="156" w:name="She_Zhi_Zi_Ding_Yi_Zi_Duan_Zai_F"/>
      <w:pPr>
        <w:pStyle w:val="Para 5"/>
      </w:pPr>
      <w:r>
        <w:t/>
      </w:r>
      <w:bookmarkEnd w:id="156"/>
    </w:p>
    <w:p>
      <w:bookmarkStart w:id="157" w:name="She_Zhi_Zi_Ding_Yi_Zi_Duan"/>
      <w:pPr>
        <w:pStyle w:val="Para 3"/>
      </w:pPr>
      <w:r>
        <w:rPr>
          <w:rStyle w:val="Text0"/>
        </w:rPr>
        <w:bookmarkStart w:id="158" w:name="She_Zhi_Zi_Ding_Yi_Zi_Duan"/>
        <w:t/>
        <w:bookmarkEnd w:id="158"/>
      </w:r>
      <w:r>
        <w:t>设置自定义字段</w:t>
      </w:r>
      <w:bookmarkEnd w:id="157"/>
    </w:p>
    <w:p>
      <w:pPr>
        <w:pStyle w:val="Normal"/>
      </w:pPr>
      <w:r>
        <w:t>在发票采集前，用户可在系统中配置业务自定义字段，如凭证编号等。在发票录入设置栏进行字段配置，配置完成后台账中的发票将会存储该字段信息。</w:t>
        <w:br w:clear="none"/>
        <w:drawing>
          <wp:inline>
            <wp:extent cx="5219700" cy="8851900"/>
            <wp:effectExtent b="0" l="0" r="0" t="0"/>
            <wp:docPr descr="m_e998eb1251e81b5f80ad9677f91220c1_r.png" id="70" name="m_e998eb1251e81b5f80ad9677f91220c1_r.png"/>
            <wp:cNvGraphicFramePr>
              <a:graphicFrameLocks noChangeAspect="1"/>
            </wp:cNvGraphicFramePr>
            <a:graphic>
              <a:graphicData uri="http://schemas.openxmlformats.org/drawingml/2006/picture">
                <pic:pic>
                  <pic:nvPicPr>
                    <pic:cNvPr descr="m_e998eb1251e81b5f80ad9677f91220c1_r.png" id="0" name="m_e998eb1251e81b5f80ad9677f91220c1_r.png"/>
                    <pic:cNvPicPr/>
                  </pic:nvPicPr>
                  <pic:blipFill>
                    <a:blip r:embed="rId74"/>
                    <a:stretch>
                      <a:fillRect/>
                    </a:stretch>
                  </pic:blipFill>
                  <pic:spPr>
                    <a:xfrm>
                      <a:off x="0" y="0"/>
                      <a:ext cx="5219700" cy="8851900"/>
                    </a:xfrm>
                    <a:prstGeom prst="rect">
                      <a:avLst/>
                    </a:prstGeom>
                  </pic:spPr>
                </pic:pic>
              </a:graphicData>
            </a:graphic>
          </wp:inline>
        </w:drawing>
        <w:br w:clear="none"/>
        <w:drawing>
          <wp:inline>
            <wp:extent cx="5219700" cy="8851900"/>
            <wp:effectExtent b="0" l="0" r="0" t="0"/>
            <wp:docPr descr="m_766c6f98d614140da27e9db1a64bddf2_r.png" id="71" name="m_766c6f98d614140da27e9db1a64bddf2_r.png"/>
            <wp:cNvGraphicFramePr>
              <a:graphicFrameLocks noChangeAspect="1"/>
            </wp:cNvGraphicFramePr>
            <a:graphic>
              <a:graphicData uri="http://schemas.openxmlformats.org/drawingml/2006/picture">
                <pic:pic>
                  <pic:nvPicPr>
                    <pic:cNvPr descr="m_766c6f98d614140da27e9db1a64bddf2_r.png" id="0" name="m_766c6f98d614140da27e9db1a64bddf2_r.png"/>
                    <pic:cNvPicPr/>
                  </pic:nvPicPr>
                  <pic:blipFill>
                    <a:blip r:embed="rId75"/>
                    <a:stretch>
                      <a:fillRect/>
                    </a:stretch>
                  </pic:blipFill>
                  <pic:spPr>
                    <a:xfrm>
                      <a:off x="0" y="0"/>
                      <a:ext cx="5219700" cy="8851900"/>
                    </a:xfrm>
                    <a:prstGeom prst="rect">
                      <a:avLst/>
                    </a:prstGeom>
                  </pic:spPr>
                </pic:pic>
              </a:graphicData>
            </a:graphic>
          </wp:inline>
        </w:drawing>
      </w:r>
    </w:p>
    <w:p>
      <w:bookmarkStart w:id="159" w:name="Cai_Ji_Gui_Ze"/>
      <w:pPr>
        <w:pStyle w:val="Para 3"/>
      </w:pPr>
      <w:r>
        <w:rPr>
          <w:rStyle w:val="Text0"/>
        </w:rPr>
        <w:bookmarkStart w:id="160" w:name="Cai_Ji_Gui_Ze"/>
        <w:t/>
        <w:bookmarkEnd w:id="160"/>
      </w:r>
      <w:r>
        <w:t>采集规则</w:t>
      </w:r>
      <w:bookmarkEnd w:id="159"/>
    </w:p>
    <w:p>
      <w:pPr>
        <w:pStyle w:val="Normal"/>
      </w:pPr>
      <w:r>
        <w:t>在发票录入设置-采集规则设置栏中，可设置当前公司的发票采集规则。</w:t>
        <w:br w:clear="none"/>
        <w:t>采集规则分别有：</w:t>
        <w:br w:clear="none"/>
        <w:t>1、仅采集当前公司税号的发票</w:t>
        <w:br w:clear="none"/>
        <w:t>2、仅采集本集团主公司税号的发票</w:t>
        <w:br w:clear="none"/>
        <w:t>3、可采集本公司及下属所有公司的发票</w:t>
        <w:br w:clear="none"/>
        <w:t>发票录入后，可按需设置为自定提交/非自动提交。</w:t>
        <w:br w:clear="none"/>
        <w:drawing>
          <wp:inline>
            <wp:extent cx="5219700" cy="8851900"/>
            <wp:effectExtent b="0" l="0" r="0" t="0"/>
            <wp:docPr descr="m_fa5e025835b9bac57250c30268e359db_r.png" id="72" name="m_fa5e025835b9bac57250c30268e359db_r.png"/>
            <wp:cNvGraphicFramePr>
              <a:graphicFrameLocks noChangeAspect="1"/>
            </wp:cNvGraphicFramePr>
            <a:graphic>
              <a:graphicData uri="http://schemas.openxmlformats.org/drawingml/2006/picture">
                <pic:pic>
                  <pic:nvPicPr>
                    <pic:cNvPr descr="m_fa5e025835b9bac57250c30268e359db_r.png" id="0" name="m_fa5e025835b9bac57250c30268e359db_r.png"/>
                    <pic:cNvPicPr/>
                  </pic:nvPicPr>
                  <pic:blipFill>
                    <a:blip r:embed="rId76"/>
                    <a:stretch>
                      <a:fillRect/>
                    </a:stretch>
                  </pic:blipFill>
                  <pic:spPr>
                    <a:xfrm>
                      <a:off x="0" y="0"/>
                      <a:ext cx="5219700" cy="8851900"/>
                    </a:xfrm>
                    <a:prstGeom prst="rect">
                      <a:avLst/>
                    </a:prstGeom>
                  </pic:spPr>
                </pic:pic>
              </a:graphicData>
            </a:graphic>
          </wp:inline>
        </w:drawing>
      </w:r>
    </w:p>
    <w:p>
      <w:bookmarkStart w:id="161" w:name="He_Gui_Xing_She_Zhi"/>
      <w:pPr>
        <w:pStyle w:val="Para 3"/>
      </w:pPr>
      <w:r>
        <w:rPr>
          <w:rStyle w:val="Text0"/>
        </w:rPr>
        <w:bookmarkStart w:id="162" w:name="He_Gui_Xing_She_Zhi"/>
        <w:t/>
        <w:bookmarkEnd w:id="162"/>
      </w:r>
      <w:r>
        <w:t>合规性设置</w:t>
      </w:r>
      <w:bookmarkEnd w:id="161"/>
    </w:p>
    <w:p>
      <w:pPr>
        <w:pStyle w:val="Normal"/>
      </w:pPr>
      <w:r>
        <w:t>在发票录入设置-合规性设置中，可对发票进行基础的合规性校验</w:t>
        <w:br w:clear="none"/>
        <w:t>合规性分为了控制性与提示性</w:t>
        <w:br w:clear="none"/>
        <w:t>控制性规则提示用户不合规详情并不允许发票提交</w:t>
        <w:br w:clear="none"/>
        <w:t>提示性规则仅提示用户不合规详情，发票仍可提交</w:t>
        <w:br w:clear="none"/>
        <w:drawing>
          <wp:inline>
            <wp:extent cx="5219700" cy="8851900"/>
            <wp:effectExtent b="0" l="0" r="0" t="0"/>
            <wp:docPr descr="m_1e00fdc24d2ec5f7dc12e7eeb7c03868_r.png" id="73" name="m_1e00fdc24d2ec5f7dc12e7eeb7c03868_r.png"/>
            <wp:cNvGraphicFramePr>
              <a:graphicFrameLocks noChangeAspect="1"/>
            </wp:cNvGraphicFramePr>
            <a:graphic>
              <a:graphicData uri="http://schemas.openxmlformats.org/drawingml/2006/picture">
                <pic:pic>
                  <pic:nvPicPr>
                    <pic:cNvPr descr="m_1e00fdc24d2ec5f7dc12e7eeb7c03868_r.png" id="0" name="m_1e00fdc24d2ec5f7dc12e7eeb7c03868_r.png"/>
                    <pic:cNvPicPr/>
                  </pic:nvPicPr>
                  <pic:blipFill>
                    <a:blip r:embed="rId77"/>
                    <a:stretch>
                      <a:fillRect/>
                    </a:stretch>
                  </pic:blipFill>
                  <pic:spPr>
                    <a:xfrm>
                      <a:off x="0" y="0"/>
                      <a:ext cx="5219700" cy="8851900"/>
                    </a:xfrm>
                    <a:prstGeom prst="rect">
                      <a:avLst/>
                    </a:prstGeom>
                  </pic:spPr>
                </pic:pic>
              </a:graphicData>
            </a:graphic>
          </wp:inline>
        </w:drawing>
      </w:r>
    </w:p>
    <w:p>
      <w:pPr>
        <w:pStyle w:val="Para 5"/>
      </w:pPr>
      <w:r>
        <w:t xml:space="preserve"> </w:t>
      </w:r>
    </w:p>
    <w:p>
      <w:bookmarkStart w:id="163" w:name="Top_of_213_html"/>
      <w:pPr>
        <w:pStyle w:val="Heading 1"/>
        <w:pageBreakBefore w:val="on"/>
      </w:pPr>
      <w:r>
        <w:t>采集发票</w:t>
      </w:r>
      <w:bookmarkEnd w:id="163"/>
    </w:p>
    <w:p>
      <w:bookmarkStart w:id="164" w:name="Duo_Zhong_Cai_Ji_Fang_Shi_Cai_Ji"/>
      <w:pPr>
        <w:pStyle w:val="Para 5"/>
      </w:pPr>
      <w:r>
        <w:t/>
      </w:r>
      <w:bookmarkEnd w:id="164"/>
    </w:p>
    <w:p>
      <w:bookmarkStart w:id="165" w:name="Duo_Zhong_Cai_Ji_Fang_Shi_Cai_Ji_1"/>
      <w:pPr>
        <w:pStyle w:val="Para 3"/>
      </w:pPr>
      <w:r>
        <w:rPr>
          <w:rStyle w:val="Text0"/>
        </w:rPr>
        <w:bookmarkStart w:id="166" w:name="Duo_Zhong_Cai_Ji_Fang_Shi_Cai_Ji_1"/>
        <w:t/>
        <w:bookmarkEnd w:id="166"/>
      </w:r>
      <w:r>
        <w:t>多种采集方式采集发票信息</w:t>
      </w:r>
      <w:bookmarkEnd w:id="165"/>
    </w:p>
    <w:p>
      <w:pPr>
        <w:pStyle w:val="Normal"/>
      </w:pPr>
      <w:r>
        <w:t>在进项发票采集管理—发票采集签收中，支持多种方式采集发票</w:t>
        <w:br w:clear="none"/>
        <w:t>分别有手工录入/扫描枪/Excel上传/影像版式文件上传采集</w:t>
        <w:br w:clear="none"/>
        <w:t>手工录入：即录入发票四要素（发票代码、发票号码、开票日期、无税金额）</w:t>
        <w:br w:clear="none"/>
        <w:drawing>
          <wp:inline>
            <wp:extent cx="5219700" cy="8851900"/>
            <wp:effectExtent b="0" l="0" r="0" t="0"/>
            <wp:docPr descr="m_940e3c764534d8dec2036947b48155c9_r.png" id="74" name="m_940e3c764534d8dec2036947b48155c9_r.png"/>
            <wp:cNvGraphicFramePr>
              <a:graphicFrameLocks noChangeAspect="1"/>
            </wp:cNvGraphicFramePr>
            <a:graphic>
              <a:graphicData uri="http://schemas.openxmlformats.org/drawingml/2006/picture">
                <pic:pic>
                  <pic:nvPicPr>
                    <pic:cNvPr descr="m_940e3c764534d8dec2036947b48155c9_r.png" id="0" name="m_940e3c764534d8dec2036947b48155c9_r.png"/>
                    <pic:cNvPicPr/>
                  </pic:nvPicPr>
                  <pic:blipFill>
                    <a:blip r:embed="rId78"/>
                    <a:stretch>
                      <a:fillRect/>
                    </a:stretch>
                  </pic:blipFill>
                  <pic:spPr>
                    <a:xfrm>
                      <a:off x="0" y="0"/>
                      <a:ext cx="5219700" cy="8851900"/>
                    </a:xfrm>
                    <a:prstGeom prst="rect">
                      <a:avLst/>
                    </a:prstGeom>
                  </pic:spPr>
                </pic:pic>
              </a:graphicData>
            </a:graphic>
          </wp:inline>
        </w:drawing>
        <w:br w:clear="none"/>
        <w:t>扫描枪：扫描发票二维码即可</w:t>
        <w:br w:clear="none"/>
        <w:drawing>
          <wp:inline>
            <wp:extent cx="5219700" cy="8851900"/>
            <wp:effectExtent b="0" l="0" r="0" t="0"/>
            <wp:docPr descr="m_9a88376d68bc040cda05c9b8bf4e6235_r.png" id="75" name="m_9a88376d68bc040cda05c9b8bf4e6235_r.png"/>
            <wp:cNvGraphicFramePr>
              <a:graphicFrameLocks noChangeAspect="1"/>
            </wp:cNvGraphicFramePr>
            <a:graphic>
              <a:graphicData uri="http://schemas.openxmlformats.org/drawingml/2006/picture">
                <pic:pic>
                  <pic:nvPicPr>
                    <pic:cNvPr descr="m_9a88376d68bc040cda05c9b8bf4e6235_r.png" id="0" name="m_9a88376d68bc040cda05c9b8bf4e6235_r.png"/>
                    <pic:cNvPicPr/>
                  </pic:nvPicPr>
                  <pic:blipFill>
                    <a:blip r:embed="rId79"/>
                    <a:stretch>
                      <a:fillRect/>
                    </a:stretch>
                  </pic:blipFill>
                  <pic:spPr>
                    <a:xfrm>
                      <a:off x="0" y="0"/>
                      <a:ext cx="5219700" cy="8851900"/>
                    </a:xfrm>
                    <a:prstGeom prst="rect">
                      <a:avLst/>
                    </a:prstGeom>
                  </pic:spPr>
                </pic:pic>
              </a:graphicData>
            </a:graphic>
          </wp:inline>
        </w:drawing>
        <w:br w:clear="none"/>
        <w:t>Excel上传：下载Excel模板，按模板填写发票信息后上传发票信息</w:t>
        <w:br w:clear="none"/>
        <w:drawing>
          <wp:inline>
            <wp:extent cx="5219700" cy="8851900"/>
            <wp:effectExtent b="0" l="0" r="0" t="0"/>
            <wp:docPr descr="m_e9c8d858017cefb148e8db4f01eb01bf_r.png" id="76" name="m_e9c8d858017cefb148e8db4f01eb01bf_r.png"/>
            <wp:cNvGraphicFramePr>
              <a:graphicFrameLocks noChangeAspect="1"/>
            </wp:cNvGraphicFramePr>
            <a:graphic>
              <a:graphicData uri="http://schemas.openxmlformats.org/drawingml/2006/picture">
                <pic:pic>
                  <pic:nvPicPr>
                    <pic:cNvPr descr="m_e9c8d858017cefb148e8db4f01eb01bf_r.png" id="0" name="m_e9c8d858017cefb148e8db4f01eb01bf_r.png"/>
                    <pic:cNvPicPr/>
                  </pic:nvPicPr>
                  <pic:blipFill>
                    <a:blip r:embed="rId80"/>
                    <a:stretch>
                      <a:fillRect/>
                    </a:stretch>
                  </pic:blipFill>
                  <pic:spPr>
                    <a:xfrm>
                      <a:off x="0" y="0"/>
                      <a:ext cx="5219700" cy="8851900"/>
                    </a:xfrm>
                    <a:prstGeom prst="rect">
                      <a:avLst/>
                    </a:prstGeom>
                  </pic:spPr>
                </pic:pic>
              </a:graphicData>
            </a:graphic>
          </wp:inline>
        </w:drawing>
        <w:br w:clear="none"/>
        <w:t>影像/版式文件上传：点击“上传”按钮选择文件即可</w:t>
        <w:br w:clear="none"/>
        <w:drawing>
          <wp:inline>
            <wp:extent cx="5219700" cy="8851900"/>
            <wp:effectExtent b="0" l="0" r="0" t="0"/>
            <wp:docPr descr="m_a7e23d54fd1ba1b193aa389e9535a4c2_r.png" id="77" name="m_a7e23d54fd1ba1b193aa389e9535a4c2_r.png"/>
            <wp:cNvGraphicFramePr>
              <a:graphicFrameLocks noChangeAspect="1"/>
            </wp:cNvGraphicFramePr>
            <a:graphic>
              <a:graphicData uri="http://schemas.openxmlformats.org/drawingml/2006/picture">
                <pic:pic>
                  <pic:nvPicPr>
                    <pic:cNvPr descr="m_a7e23d54fd1ba1b193aa389e9535a4c2_r.png" id="0" name="m_a7e23d54fd1ba1b193aa389e9535a4c2_r.png"/>
                    <pic:cNvPicPr/>
                  </pic:nvPicPr>
                  <pic:blipFill>
                    <a:blip r:embed="rId81"/>
                    <a:stretch>
                      <a:fillRect/>
                    </a:stretch>
                  </pic:blipFill>
                  <pic:spPr>
                    <a:xfrm>
                      <a:off x="0" y="0"/>
                      <a:ext cx="5219700" cy="8851900"/>
                    </a:xfrm>
                    <a:prstGeom prst="rect">
                      <a:avLst/>
                    </a:prstGeom>
                  </pic:spPr>
                </pic:pic>
              </a:graphicData>
            </a:graphic>
          </wp:inline>
        </w:drawing>
      </w:r>
    </w:p>
    <w:p>
      <w:bookmarkStart w:id="167" w:name="Fa_Piao_Cai_Ji_Ji_Lu"/>
      <w:pPr>
        <w:pStyle w:val="Para 3"/>
      </w:pPr>
      <w:r>
        <w:rPr>
          <w:rStyle w:val="Text0"/>
        </w:rPr>
        <w:bookmarkStart w:id="168" w:name="Fa_Piao_Cai_Ji_Ji_Lu"/>
        <w:t/>
        <w:bookmarkEnd w:id="168"/>
      </w:r>
      <w:r>
        <w:t>发票采集记录</w:t>
      </w:r>
      <w:bookmarkEnd w:id="167"/>
    </w:p>
    <w:p>
      <w:pPr>
        <w:pStyle w:val="Normal"/>
      </w:pPr>
      <w:r>
        <w:t>采集成功的发票，在发票采集记录中可以查询到，用于查看发票采集的信息，核对发票采集信息与发票信息是否一致。</w:t>
        <w:br w:clear="none"/>
        <w:drawing>
          <wp:inline>
            <wp:extent cx="5245100" cy="8851900"/>
            <wp:effectExtent b="0" l="0" r="0" t="0"/>
            <wp:docPr descr="m_9ef1024a608d9142a12b9f0ed7a0a037_r.png" id="78" name="m_9ef1024a608d9142a12b9f0ed7a0a037_r.png"/>
            <wp:cNvGraphicFramePr>
              <a:graphicFrameLocks noChangeAspect="1"/>
            </wp:cNvGraphicFramePr>
            <a:graphic>
              <a:graphicData uri="http://schemas.openxmlformats.org/drawingml/2006/picture">
                <pic:pic>
                  <pic:nvPicPr>
                    <pic:cNvPr descr="m_9ef1024a608d9142a12b9f0ed7a0a037_r.png" id="0" name="m_9ef1024a608d9142a12b9f0ed7a0a037_r.png"/>
                    <pic:cNvPicPr/>
                  </pic:nvPicPr>
                  <pic:blipFill>
                    <a:blip r:embed="rId82"/>
                    <a:stretch>
                      <a:fillRect/>
                    </a:stretch>
                  </pic:blipFill>
                  <pic:spPr>
                    <a:xfrm>
                      <a:off x="0" y="0"/>
                      <a:ext cx="5245100" cy="8851900"/>
                    </a:xfrm>
                    <a:prstGeom prst="rect">
                      <a:avLst/>
                    </a:prstGeom>
                  </pic:spPr>
                </pic:pic>
              </a:graphicData>
            </a:graphic>
          </wp:inline>
        </w:drawing>
        <w:br w:clear="none"/>
        <w:t>在采集记录中，可查看发票详情、影像与版式文件下载。</w:t>
        <w:br w:clear="none"/>
        <w:drawing>
          <wp:inline>
            <wp:extent cx="5245100" cy="8851900"/>
            <wp:effectExtent b="0" l="0" r="0" t="0"/>
            <wp:docPr descr="m_4d3a05bce02d70999bfb279a84f3ce39_r.png" id="79" name="m_4d3a05bce02d70999bfb279a84f3ce39_r.png"/>
            <wp:cNvGraphicFramePr>
              <a:graphicFrameLocks noChangeAspect="1"/>
            </wp:cNvGraphicFramePr>
            <a:graphic>
              <a:graphicData uri="http://schemas.openxmlformats.org/drawingml/2006/picture">
                <pic:pic>
                  <pic:nvPicPr>
                    <pic:cNvPr descr="m_4d3a05bce02d70999bfb279a84f3ce39_r.png" id="0" name="m_4d3a05bce02d70999bfb279a84f3ce39_r.png"/>
                    <pic:cNvPicPr/>
                  </pic:nvPicPr>
                  <pic:blipFill>
                    <a:blip r:embed="rId83"/>
                    <a:stretch>
                      <a:fillRect/>
                    </a:stretch>
                  </pic:blipFill>
                  <pic:spPr>
                    <a:xfrm>
                      <a:off x="0" y="0"/>
                      <a:ext cx="5245100" cy="8851900"/>
                    </a:xfrm>
                    <a:prstGeom prst="rect">
                      <a:avLst/>
                    </a:prstGeom>
                  </pic:spPr>
                </pic:pic>
              </a:graphicData>
            </a:graphic>
          </wp:inline>
        </w:drawing>
      </w:r>
    </w:p>
    <w:p>
      <w:bookmarkStart w:id="169" w:name="Fa_Piao_Zhong_Yan"/>
      <w:pPr>
        <w:pStyle w:val="Para 3"/>
      </w:pPr>
      <w:r>
        <w:rPr>
          <w:rStyle w:val="Text0"/>
        </w:rPr>
        <w:bookmarkStart w:id="170" w:name="Fa_Piao_Zhong_Yan"/>
        <w:t/>
        <w:bookmarkEnd w:id="170"/>
      </w:r>
      <w:r>
        <w:t>发票重验</w:t>
      </w:r>
      <w:bookmarkEnd w:id="169"/>
    </w:p>
    <w:p>
      <w:pPr>
        <w:pStyle w:val="Normal"/>
      </w:pPr>
      <w:r>
        <w:t>对于采集成功，查验失败的发票，可以勾选上发票后进行重新查验，再次更新发票查验结果。</w:t>
        <w:br w:clear="none"/>
        <w:drawing>
          <wp:inline>
            <wp:extent cx="5245100" cy="8851900"/>
            <wp:effectExtent b="0" l="0" r="0" t="0"/>
            <wp:docPr descr="m_6df2313d54e00e801bb4e4e94b17f7d7_r.png" id="80" name="m_6df2313d54e00e801bb4e4e94b17f7d7_r.png"/>
            <wp:cNvGraphicFramePr>
              <a:graphicFrameLocks noChangeAspect="1"/>
            </wp:cNvGraphicFramePr>
            <a:graphic>
              <a:graphicData uri="http://schemas.openxmlformats.org/drawingml/2006/picture">
                <pic:pic>
                  <pic:nvPicPr>
                    <pic:cNvPr descr="m_6df2313d54e00e801bb4e4e94b17f7d7_r.png" id="0" name="m_6df2313d54e00e801bb4e4e94b17f7d7_r.png"/>
                    <pic:cNvPicPr/>
                  </pic:nvPicPr>
                  <pic:blipFill>
                    <a:blip r:embed="rId84"/>
                    <a:stretch>
                      <a:fillRect/>
                    </a:stretch>
                  </pic:blipFill>
                  <pic:spPr>
                    <a:xfrm>
                      <a:off x="0" y="0"/>
                      <a:ext cx="5245100" cy="8851900"/>
                    </a:xfrm>
                    <a:prstGeom prst="rect">
                      <a:avLst/>
                    </a:prstGeom>
                  </pic:spPr>
                </pic:pic>
              </a:graphicData>
            </a:graphic>
          </wp:inline>
        </w:drawing>
      </w:r>
    </w:p>
    <w:p>
      <w:bookmarkStart w:id="171" w:name="Wei_Hu_Biao_Qian_Ku"/>
      <w:pPr>
        <w:pStyle w:val="Para 3"/>
      </w:pPr>
      <w:r>
        <w:rPr>
          <w:rStyle w:val="Text0"/>
        </w:rPr>
        <w:bookmarkStart w:id="172" w:name="Wei_Hu_Biao_Qian_Ku"/>
        <w:t/>
        <w:bookmarkEnd w:id="172"/>
      </w:r>
      <w:r>
        <w:t>维护标签库</w:t>
      </w:r>
      <w:bookmarkEnd w:id="171"/>
    </w:p>
    <w:p>
      <w:pPr>
        <w:pStyle w:val="Normal"/>
      </w:pPr>
      <w:r>
        <w:t>在发票采集签收功能中，可以通过更多按钮进行标签库信息维护，支持增加、删除、修改标签的操作</w:t>
        <w:br w:clear="none"/>
        <w:drawing>
          <wp:inline>
            <wp:extent cx="5245100" cy="8851900"/>
            <wp:effectExtent b="0" l="0" r="0" t="0"/>
            <wp:docPr descr="m_bc102c052babf65088cec4400a3565af_r.png" id="81" name="m_bc102c052babf65088cec4400a3565af_r.png"/>
            <wp:cNvGraphicFramePr>
              <a:graphicFrameLocks noChangeAspect="1"/>
            </wp:cNvGraphicFramePr>
            <a:graphic>
              <a:graphicData uri="http://schemas.openxmlformats.org/drawingml/2006/picture">
                <pic:pic>
                  <pic:nvPicPr>
                    <pic:cNvPr descr="m_bc102c052babf65088cec4400a3565af_r.png" id="0" name="m_bc102c052babf65088cec4400a3565af_r.png"/>
                    <pic:cNvPicPr/>
                  </pic:nvPicPr>
                  <pic:blipFill>
                    <a:blip r:embed="rId85"/>
                    <a:stretch>
                      <a:fillRect/>
                    </a:stretch>
                  </pic:blipFill>
                  <pic:spPr>
                    <a:xfrm>
                      <a:off x="0" y="0"/>
                      <a:ext cx="5245100" cy="8851900"/>
                    </a:xfrm>
                    <a:prstGeom prst="rect">
                      <a:avLst/>
                    </a:prstGeom>
                  </pic:spPr>
                </pic:pic>
              </a:graphicData>
            </a:graphic>
          </wp:inline>
        </w:drawing>
        <w:br w:clear="none"/>
        <w:drawing>
          <wp:inline>
            <wp:extent cx="5245100" cy="8851900"/>
            <wp:effectExtent b="0" l="0" r="0" t="0"/>
            <wp:docPr descr="m_6d15c9337413746d871e69096848393d_r.png" id="82" name="m_6d15c9337413746d871e69096848393d_r.png"/>
            <wp:cNvGraphicFramePr>
              <a:graphicFrameLocks noChangeAspect="1"/>
            </wp:cNvGraphicFramePr>
            <a:graphic>
              <a:graphicData uri="http://schemas.openxmlformats.org/drawingml/2006/picture">
                <pic:pic>
                  <pic:nvPicPr>
                    <pic:cNvPr descr="m_6d15c9337413746d871e69096848393d_r.png" id="0" name="m_6d15c9337413746d871e69096848393d_r.png"/>
                    <pic:cNvPicPr/>
                  </pic:nvPicPr>
                  <pic:blipFill>
                    <a:blip r:embed="rId86"/>
                    <a:stretch>
                      <a:fillRect/>
                    </a:stretch>
                  </pic:blipFill>
                  <pic:spPr>
                    <a:xfrm>
                      <a:off x="0" y="0"/>
                      <a:ext cx="5245100" cy="8851900"/>
                    </a:xfrm>
                    <a:prstGeom prst="rect">
                      <a:avLst/>
                    </a:prstGeom>
                  </pic:spPr>
                </pic:pic>
              </a:graphicData>
            </a:graphic>
          </wp:inline>
        </w:drawing>
      </w:r>
    </w:p>
    <w:p>
      <w:pPr>
        <w:pStyle w:val="Para 5"/>
      </w:pPr>
      <w:r>
        <w:t xml:space="preserve"> </w:t>
      </w:r>
    </w:p>
    <w:p>
      <w:bookmarkStart w:id="173" w:name="Top_of_214_html"/>
      <w:pPr>
        <w:pStyle w:val="Heading 1"/>
        <w:pageBreakBefore w:val="on"/>
      </w:pPr>
      <w:r>
        <w:t>提交发票</w:t>
      </w:r>
      <w:bookmarkEnd w:id="173"/>
    </w:p>
    <w:p>
      <w:bookmarkStart w:id="174" w:name="Ti_Jiao_Cha_Yan_Tong_Guo_Qie_He"/>
      <w:pPr>
        <w:pStyle w:val="Para 5"/>
      </w:pPr>
      <w:r>
        <w:t/>
      </w:r>
      <w:bookmarkEnd w:id="174"/>
    </w:p>
    <w:p>
      <w:bookmarkStart w:id="175" w:name="Ti_Jiao_Cha_Yan_Tong_Guo_Qie_He_1"/>
      <w:pPr>
        <w:pStyle w:val="Para 3"/>
      </w:pPr>
      <w:r>
        <w:rPr>
          <w:rStyle w:val="Text0"/>
        </w:rPr>
        <w:bookmarkStart w:id="176" w:name="Ti_Jiao_Cha_Yan_Tong_Guo_Qie_He_1"/>
        <w:t/>
        <w:bookmarkEnd w:id="176"/>
      </w:r>
      <w:r>
        <w:t>提交查验通过且合规或警告状态的发票到台账</w:t>
      </w:r>
      <w:bookmarkEnd w:id="175"/>
    </w:p>
    <w:p>
      <w:pPr>
        <w:pStyle w:val="Normal"/>
      </w:pPr>
      <w:r>
        <w:t>发票采集后会在国税进行发票真伪性查验，查验到的发票数据会进行发票合规性校验</w:t>
        <w:br w:clear="none"/>
        <w:t>当发票验真通过，并且控制性合规性通过时，发票可进行提交操作。</w:t>
        <w:br w:clear="none"/>
        <w:t>发票提交至发票台账</w:t>
        <w:br w:clear="none"/>
        <w:t>勾选上待提交的发票后，点击提交按钮即可</w:t>
        <w:br w:clear="none"/>
        <w:drawing>
          <wp:inline>
            <wp:extent cx="5219700" cy="8851900"/>
            <wp:effectExtent b="0" l="0" r="0" t="0"/>
            <wp:docPr descr="m_d10b9785c51f13591c6a267f4a661456_r.png" id="83" name="m_d10b9785c51f13591c6a267f4a661456_r.png"/>
            <wp:cNvGraphicFramePr>
              <a:graphicFrameLocks noChangeAspect="1"/>
            </wp:cNvGraphicFramePr>
            <a:graphic>
              <a:graphicData uri="http://schemas.openxmlformats.org/drawingml/2006/picture">
                <pic:pic>
                  <pic:nvPicPr>
                    <pic:cNvPr descr="m_d10b9785c51f13591c6a267f4a661456_r.png" id="0" name="m_d10b9785c51f13591c6a267f4a661456_r.png"/>
                    <pic:cNvPicPr/>
                  </pic:nvPicPr>
                  <pic:blipFill>
                    <a:blip r:embed="rId87"/>
                    <a:stretch>
                      <a:fillRect/>
                    </a:stretch>
                  </pic:blipFill>
                  <pic:spPr>
                    <a:xfrm>
                      <a:off x="0" y="0"/>
                      <a:ext cx="5219700" cy="8851900"/>
                    </a:xfrm>
                    <a:prstGeom prst="rect">
                      <a:avLst/>
                    </a:prstGeom>
                  </pic:spPr>
                </pic:pic>
              </a:graphicData>
            </a:graphic>
          </wp:inline>
        </w:drawing>
        <w:br w:clear="none"/>
        <w:drawing>
          <wp:inline>
            <wp:extent cx="5219700" cy="8851900"/>
            <wp:effectExtent b="0" l="0" r="0" t="0"/>
            <wp:docPr descr="m_938429c479fc8808f4d31cf50d9e70ef_r.png" id="84" name="m_938429c479fc8808f4d31cf50d9e70ef_r.png"/>
            <wp:cNvGraphicFramePr>
              <a:graphicFrameLocks noChangeAspect="1"/>
            </wp:cNvGraphicFramePr>
            <a:graphic>
              <a:graphicData uri="http://schemas.openxmlformats.org/drawingml/2006/picture">
                <pic:pic>
                  <pic:nvPicPr>
                    <pic:cNvPr descr="m_938429c479fc8808f4d31cf50d9e70ef_r.png" id="0" name="m_938429c479fc8808f4d31cf50d9e70ef_r.png"/>
                    <pic:cNvPicPr/>
                  </pic:nvPicPr>
                  <pic:blipFill>
                    <a:blip r:embed="rId88"/>
                    <a:stretch>
                      <a:fillRect/>
                    </a:stretch>
                  </pic:blipFill>
                  <pic:spPr>
                    <a:xfrm>
                      <a:off x="0" y="0"/>
                      <a:ext cx="5219700" cy="8851900"/>
                    </a:xfrm>
                    <a:prstGeom prst="rect">
                      <a:avLst/>
                    </a:prstGeom>
                  </pic:spPr>
                </pic:pic>
              </a:graphicData>
            </a:graphic>
          </wp:inline>
        </w:drawing>
      </w:r>
    </w:p>
    <w:p>
      <w:pPr>
        <w:pStyle w:val="Para 5"/>
      </w:pPr>
      <w:r>
        <w:t xml:space="preserve"> </w:t>
      </w:r>
    </w:p>
    <w:p>
      <w:bookmarkStart w:id="177" w:name="Top_of_236_html"/>
      <w:pPr>
        <w:pStyle w:val="Heading 1"/>
        <w:pageBreakBefore w:val="on"/>
      </w:pPr>
      <w:r>
        <w:t>发票台账</w:t>
      </w:r>
      <w:bookmarkEnd w:id="177"/>
    </w:p>
    <w:p>
      <w:bookmarkStart w:id="178" w:name="Tian_Jia_Fa_Piao_Biao_Qian_Wei_F"/>
      <w:pPr>
        <w:pStyle w:val="Para 5"/>
      </w:pPr>
      <w:r>
        <w:t/>
      </w:r>
      <w:bookmarkEnd w:id="178"/>
    </w:p>
    <w:p>
      <w:bookmarkStart w:id="179" w:name="Tian_Jia_Fa_Piao_Biao_Qian"/>
      <w:pPr>
        <w:pStyle w:val="Para 3"/>
      </w:pPr>
      <w:r>
        <w:rPr>
          <w:rStyle w:val="Text0"/>
        </w:rPr>
        <w:bookmarkStart w:id="180" w:name="Tian_Jia_Fa_Piao_Biao_Qian"/>
        <w:t/>
        <w:bookmarkEnd w:id="180"/>
      </w:r>
      <w:r>
        <w:t>添加发票标签</w:t>
      </w:r>
      <w:bookmarkEnd w:id="179"/>
    </w:p>
    <w:p>
      <w:bookmarkStart w:id="181" w:name="Wei_Fa_Piao_Tian_Jia_Biao_Qian"/>
      <w:pPr>
        <w:pStyle w:val="Heading 5"/>
      </w:pPr>
      <w:r>
        <w:rPr>
          <w:rStyle w:val="Text0"/>
        </w:rPr>
        <w:bookmarkStart w:id="182" w:name="Wei_Fa_Piao_Tian_Jia_Biao_Qian"/>
        <w:t/>
        <w:bookmarkEnd w:id="182"/>
      </w:r>
      <w:r>
        <w:t>为发票添加标签</w:t>
      </w:r>
      <w:bookmarkEnd w:id="181"/>
    </w:p>
    <w:p>
      <w:pPr>
        <w:pStyle w:val="Normal"/>
      </w:pPr>
      <w:r>
        <w:t>当发票提交后，同样在进项发票台账中，可对已提交的发票添加/删除标签，如发票是否入账/报销，所属部门区域等信息进行发票标记。</w:t>
        <w:br w:clear="none"/>
        <w:drawing>
          <wp:inline>
            <wp:extent cx="5245100" cy="8851900"/>
            <wp:effectExtent b="0" l="0" r="0" t="0"/>
            <wp:docPr descr="m_3724e6f8414b537794fe9ac38c316596_r.png" id="85" name="m_3724e6f8414b537794fe9ac38c316596_r.png"/>
            <wp:cNvGraphicFramePr>
              <a:graphicFrameLocks noChangeAspect="1"/>
            </wp:cNvGraphicFramePr>
            <a:graphic>
              <a:graphicData uri="http://schemas.openxmlformats.org/drawingml/2006/picture">
                <pic:pic>
                  <pic:nvPicPr>
                    <pic:cNvPr descr="m_3724e6f8414b537794fe9ac38c316596_r.png" id="0" name="m_3724e6f8414b537794fe9ac38c316596_r.png"/>
                    <pic:cNvPicPr/>
                  </pic:nvPicPr>
                  <pic:blipFill>
                    <a:blip r:embed="rId89"/>
                    <a:stretch>
                      <a:fillRect/>
                    </a:stretch>
                  </pic:blipFill>
                  <pic:spPr>
                    <a:xfrm>
                      <a:off x="0" y="0"/>
                      <a:ext cx="5245100" cy="8851900"/>
                    </a:xfrm>
                    <a:prstGeom prst="rect">
                      <a:avLst/>
                    </a:prstGeom>
                  </pic:spPr>
                </pic:pic>
              </a:graphicData>
            </a:graphic>
          </wp:inline>
        </w:drawing>
      </w:r>
    </w:p>
    <w:p>
      <w:pPr>
        <w:pStyle w:val="Normal"/>
      </w:pPr>
      <w:r>
        <w:t>在发票采集签收时，可以对已采集成功的发票进行添加/删除标签</w:t>
        <w:br w:clear="none"/>
        <w:drawing>
          <wp:inline>
            <wp:extent cx="5245100" cy="8851900"/>
            <wp:effectExtent b="0" l="0" r="0" t="0"/>
            <wp:docPr descr="m_b30960e22fbae063cab231beb46d910e_r.png" id="86" name="m_b30960e22fbae063cab231beb46d910e_r.png"/>
            <wp:cNvGraphicFramePr>
              <a:graphicFrameLocks noChangeAspect="1"/>
            </wp:cNvGraphicFramePr>
            <a:graphic>
              <a:graphicData uri="http://schemas.openxmlformats.org/drawingml/2006/picture">
                <pic:pic>
                  <pic:nvPicPr>
                    <pic:cNvPr descr="m_b30960e22fbae063cab231beb46d910e_r.png" id="0" name="m_b30960e22fbae063cab231beb46d910e_r.png"/>
                    <pic:cNvPicPr/>
                  </pic:nvPicPr>
                  <pic:blipFill>
                    <a:blip r:embed="rId90"/>
                    <a:stretch>
                      <a:fillRect/>
                    </a:stretch>
                  </pic:blipFill>
                  <pic:spPr>
                    <a:xfrm>
                      <a:off x="0" y="0"/>
                      <a:ext cx="5245100" cy="8851900"/>
                    </a:xfrm>
                    <a:prstGeom prst="rect">
                      <a:avLst/>
                    </a:prstGeom>
                  </pic:spPr>
                </pic:pic>
              </a:graphicData>
            </a:graphic>
          </wp:inline>
        </w:drawing>
      </w:r>
    </w:p>
    <w:p>
      <w:bookmarkStart w:id="183" w:name="Tian_Jia_Ye_Wu_Bian_Hao"/>
      <w:pPr>
        <w:pStyle w:val="Para 3"/>
      </w:pPr>
      <w:r>
        <w:rPr>
          <w:rStyle w:val="Text0"/>
        </w:rPr>
        <w:bookmarkStart w:id="184" w:name="Tian_Jia_Ye_Wu_Bian_Hao"/>
        <w:t/>
        <w:bookmarkEnd w:id="184"/>
      </w:r>
      <w:r>
        <w:t>添加业务编号</w:t>
      </w:r>
      <w:bookmarkEnd w:id="183"/>
    </w:p>
    <w:p>
      <w:pPr>
        <w:pStyle w:val="Normal"/>
      </w:pPr>
      <w:r>
        <w:t>在进项发票台账-操作栏中，可以点击“关联编号”，对发票关联业务单据编号。如归档编号、凭证编号等</w:t>
        <w:br w:clear="none"/>
        <w:drawing>
          <wp:inline>
            <wp:extent cx="5245100" cy="8851900"/>
            <wp:effectExtent b="0" l="0" r="0" t="0"/>
            <wp:docPr descr="m_dce81043a8715b5d5bf6ea4019fe9050_r.png" id="87" name="m_dce81043a8715b5d5bf6ea4019fe9050_r.png"/>
            <wp:cNvGraphicFramePr>
              <a:graphicFrameLocks noChangeAspect="1"/>
            </wp:cNvGraphicFramePr>
            <a:graphic>
              <a:graphicData uri="http://schemas.openxmlformats.org/drawingml/2006/picture">
                <pic:pic>
                  <pic:nvPicPr>
                    <pic:cNvPr descr="m_dce81043a8715b5d5bf6ea4019fe9050_r.png" id="0" name="m_dce81043a8715b5d5bf6ea4019fe9050_r.png"/>
                    <pic:cNvPicPr/>
                  </pic:nvPicPr>
                  <pic:blipFill>
                    <a:blip r:embed="rId91"/>
                    <a:stretch>
                      <a:fillRect/>
                    </a:stretch>
                  </pic:blipFill>
                  <pic:spPr>
                    <a:xfrm>
                      <a:off x="0" y="0"/>
                      <a:ext cx="5245100" cy="8851900"/>
                    </a:xfrm>
                    <a:prstGeom prst="rect">
                      <a:avLst/>
                    </a:prstGeom>
                  </pic:spPr>
                </pic:pic>
              </a:graphicData>
            </a:graphic>
          </wp:inline>
        </w:drawing>
        <w:br w:clear="none"/>
        <w:drawing>
          <wp:inline>
            <wp:extent cx="5245100" cy="8851900"/>
            <wp:effectExtent b="0" l="0" r="0" t="0"/>
            <wp:docPr descr="m_6a9264cdaf4a8478b31d3cc8930e635c_r.png" id="88" name="m_6a9264cdaf4a8478b31d3cc8930e635c_r.png"/>
            <wp:cNvGraphicFramePr>
              <a:graphicFrameLocks noChangeAspect="1"/>
            </wp:cNvGraphicFramePr>
            <a:graphic>
              <a:graphicData uri="http://schemas.openxmlformats.org/drawingml/2006/picture">
                <pic:pic>
                  <pic:nvPicPr>
                    <pic:cNvPr descr="m_6a9264cdaf4a8478b31d3cc8930e635c_r.png" id="0" name="m_6a9264cdaf4a8478b31d3cc8930e635c_r.png"/>
                    <pic:cNvPicPr/>
                  </pic:nvPicPr>
                  <pic:blipFill>
                    <a:blip r:embed="rId92"/>
                    <a:stretch>
                      <a:fillRect/>
                    </a:stretch>
                  </pic:blipFill>
                  <pic:spPr>
                    <a:xfrm>
                      <a:off x="0" y="0"/>
                      <a:ext cx="5245100" cy="8851900"/>
                    </a:xfrm>
                    <a:prstGeom prst="rect">
                      <a:avLst/>
                    </a:prstGeom>
                  </pic:spPr>
                </pic:pic>
              </a:graphicData>
            </a:graphic>
          </wp:inline>
        </w:drawing>
      </w:r>
    </w:p>
    <w:p>
      <w:bookmarkStart w:id="185" w:name="Dao_Chu_Shu_Ju"/>
      <w:pPr>
        <w:pStyle w:val="Para 3"/>
      </w:pPr>
      <w:r>
        <w:rPr>
          <w:rStyle w:val="Text0"/>
        </w:rPr>
        <w:bookmarkStart w:id="186" w:name="Dao_Chu_Shu_Ju"/>
        <w:t/>
        <w:bookmarkEnd w:id="186"/>
      </w:r>
      <w:r>
        <w:t>导出数据</w:t>
      </w:r>
      <w:bookmarkEnd w:id="185"/>
    </w:p>
    <w:p>
      <w:pPr>
        <w:pStyle w:val="Normal"/>
      </w:pPr>
      <w:r>
        <w:t>已提交至台账的发票，可以点击“更多”按钮，导出台账中当前筛选结果的所有发票数据</w:t>
        <w:br w:clear="none"/>
        <w:drawing>
          <wp:inline>
            <wp:extent cx="5245100" cy="8851900"/>
            <wp:effectExtent b="0" l="0" r="0" t="0"/>
            <wp:docPr descr="m_5e28f996c30abb001b21d703956c3a14_r.png" id="89" name="m_5e28f996c30abb001b21d703956c3a14_r.png"/>
            <wp:cNvGraphicFramePr>
              <a:graphicFrameLocks noChangeAspect="1"/>
            </wp:cNvGraphicFramePr>
            <a:graphic>
              <a:graphicData uri="http://schemas.openxmlformats.org/drawingml/2006/picture">
                <pic:pic>
                  <pic:nvPicPr>
                    <pic:cNvPr descr="m_5e28f996c30abb001b21d703956c3a14_r.png" id="0" name="m_5e28f996c30abb001b21d703956c3a14_r.png"/>
                    <pic:cNvPicPr/>
                  </pic:nvPicPr>
                  <pic:blipFill>
                    <a:blip r:embed="rId93"/>
                    <a:stretch>
                      <a:fillRect/>
                    </a:stretch>
                  </pic:blipFill>
                  <pic:spPr>
                    <a:xfrm>
                      <a:off x="0" y="0"/>
                      <a:ext cx="5245100" cy="8851900"/>
                    </a:xfrm>
                    <a:prstGeom prst="rect">
                      <a:avLst/>
                    </a:prstGeom>
                  </pic:spPr>
                </pic:pic>
              </a:graphicData>
            </a:graphic>
          </wp:inline>
        </w:drawing>
      </w:r>
    </w:p>
    <w:p>
      <w:pPr>
        <w:pStyle w:val="Para 5"/>
      </w:pPr>
      <w:r>
        <w:t xml:space="preserve"> </w:t>
      </w:r>
    </w:p>
    <w:p>
      <w:bookmarkStart w:id="187" w:name="Top_of_205_html"/>
      <w:pPr>
        <w:pStyle w:val="Heading 1"/>
        <w:pageBreakBefore w:val="on"/>
      </w:pPr>
      <w:r>
        <w:t>发票池管理</w:t>
      </w:r>
      <w:bookmarkEnd w:id="187"/>
    </w:p>
    <w:p>
      <w:bookmarkStart w:id="188" w:name="page_content_5"/>
      <w:pPr>
        <w:pStyle w:val="Para 5"/>
      </w:pPr>
      <w:r>
        <w:t/>
      </w:r>
      <w:bookmarkEnd w:id="188"/>
    </w:p>
    <w:p>
      <w:bookmarkStart w:id="189" w:name="Top_of_227_html"/>
      <w:pPr>
        <w:pStyle w:val="Heading 1"/>
        <w:pageBreakBefore w:val="on"/>
      </w:pPr>
      <w:r>
        <w:t>查询发票信息</w:t>
      </w:r>
      <w:bookmarkEnd w:id="189"/>
    </w:p>
    <w:p>
      <w:bookmarkStart w:id="190" w:name="1_Cha_Xun_Fa_Piao_Xin_Xi_1_1_Jin"/>
      <w:pPr>
        <w:pStyle w:val="Para 5"/>
      </w:pPr>
      <w:r>
        <w:t/>
      </w:r>
      <w:bookmarkEnd w:id="190"/>
    </w:p>
    <w:p>
      <w:bookmarkStart w:id="191" w:name="1_Cha_Xun_Fa_Piao_Xin_Xi"/>
      <w:pPr>
        <w:pStyle w:val="Para 3"/>
      </w:pPr>
      <w:r>
        <w:rPr>
          <w:rStyle w:val="Text0"/>
        </w:rPr>
        <w:bookmarkStart w:id="192" w:name="1_Cha_Xun_Fa_Piao_Xin_Xi"/>
        <w:t/>
        <w:bookmarkEnd w:id="192"/>
      </w:r>
      <w:r>
        <w:t>1 查询发票信息</w:t>
      </w:r>
      <w:bookmarkEnd w:id="191"/>
    </w:p>
    <w:p>
      <w:bookmarkStart w:id="193" w:name="1_1_Jin_Xiang_Fa_Piao_Cha_Xun"/>
      <w:pPr>
        <w:pStyle w:val="Heading 2"/>
      </w:pPr>
      <w:r>
        <w:rPr>
          <w:rStyle w:val="Text0"/>
        </w:rPr>
        <w:bookmarkStart w:id="194" w:name="1_1_Jin_Xiang_Fa_Piao_Cha_Xun"/>
        <w:t/>
        <w:bookmarkEnd w:id="194"/>
      </w:r>
      <w:r>
        <w:t>1.1 进项发票查询</w:t>
      </w:r>
      <w:bookmarkEnd w:id="193"/>
    </w:p>
    <w:p>
      <w:pPr>
        <w:pStyle w:val="Normal"/>
      </w:pPr>
      <w:r>
        <w:t>（1）点击下拉框，通过发票类型、发票状态、认证状态、销方名称、发票代码、发票号码、开票日期、等发票信息进行精确查询</w:t>
        <w:br w:clear="none"/>
        <w:t>（2）或者只通过发票号码进行模糊查询</w:t>
        <w:br w:clear="none"/>
        <w:drawing>
          <wp:inline>
            <wp:extent cx="5727700" cy="8610600"/>
            <wp:effectExtent b="0" l="0" r="0" t="0"/>
            <wp:docPr descr="m_0b56cbe5ac75a2cc74ebc0fcbae62b85_r.png" id="90" name="m_0b56cbe5ac75a2cc74ebc0fcbae62b85_r.png"/>
            <wp:cNvGraphicFramePr>
              <a:graphicFrameLocks noChangeAspect="1"/>
            </wp:cNvGraphicFramePr>
            <a:graphic>
              <a:graphicData uri="http://schemas.openxmlformats.org/drawingml/2006/picture">
                <pic:pic>
                  <pic:nvPicPr>
                    <pic:cNvPr descr="m_0b56cbe5ac75a2cc74ebc0fcbae62b85_r.png" id="0" name="m_0b56cbe5ac75a2cc74ebc0fcbae62b85_r.png"/>
                    <pic:cNvPicPr/>
                  </pic:nvPicPr>
                  <pic:blipFill>
                    <a:blip r:embed="rId94"/>
                    <a:stretch>
                      <a:fillRect/>
                    </a:stretch>
                  </pic:blipFill>
                  <pic:spPr>
                    <a:xfrm>
                      <a:off x="0" y="0"/>
                      <a:ext cx="5727700" cy="8610600"/>
                    </a:xfrm>
                    <a:prstGeom prst="rect">
                      <a:avLst/>
                    </a:prstGeom>
                  </pic:spPr>
                </pic:pic>
              </a:graphicData>
            </a:graphic>
          </wp:inline>
        </w:drawing>
        <w:br w:clear="none"/>
        <w:t>（1）点击筛选进行发票查询</w:t>
        <w:br w:clear="none"/>
        <w:t>（2）点击查看，显示发票详细信息</w:t>
        <w:br w:clear="none"/>
        <w:t>（3）点击清空，清除所有查询信息</w:t>
        <w:br w:clear="none"/>
        <w:t>（4）点击垃圾箱按钮，清除所有查询信息并返回首页</w:t>
        <w:br w:clear="none"/>
        <w:drawing>
          <wp:inline>
            <wp:extent cx="5727700" cy="8610600"/>
            <wp:effectExtent b="0" l="0" r="0" t="0"/>
            <wp:docPr descr="m_ff4e8acc3ac6cc0a63c8a9d019643091_r.png" id="91" name="m_ff4e8acc3ac6cc0a63c8a9d019643091_r.png"/>
            <wp:cNvGraphicFramePr>
              <a:graphicFrameLocks noChangeAspect="1"/>
            </wp:cNvGraphicFramePr>
            <a:graphic>
              <a:graphicData uri="http://schemas.openxmlformats.org/drawingml/2006/picture">
                <pic:pic>
                  <pic:nvPicPr>
                    <pic:cNvPr descr="m_ff4e8acc3ac6cc0a63c8a9d019643091_r.png" id="0" name="m_ff4e8acc3ac6cc0a63c8a9d019643091_r.png"/>
                    <pic:cNvPicPr/>
                  </pic:nvPicPr>
                  <pic:blipFill>
                    <a:blip r:embed="rId95"/>
                    <a:stretch>
                      <a:fillRect/>
                    </a:stretch>
                  </pic:blipFill>
                  <pic:spPr>
                    <a:xfrm>
                      <a:off x="0" y="0"/>
                      <a:ext cx="5727700" cy="8610600"/>
                    </a:xfrm>
                    <a:prstGeom prst="rect">
                      <a:avLst/>
                    </a:prstGeom>
                  </pic:spPr>
                </pic:pic>
              </a:graphicData>
            </a:graphic>
          </wp:inline>
        </w:drawing>
      </w:r>
    </w:p>
    <w:p>
      <w:bookmarkStart w:id="195" w:name="1_1_1_Jin_Xiang_Fa_Piao_Xiang_Xi"/>
      <w:pPr>
        <w:pStyle w:val="Heading 3"/>
      </w:pPr>
      <w:r>
        <w:rPr>
          <w:rStyle w:val="Text0"/>
        </w:rPr>
        <w:bookmarkStart w:id="196" w:name="1_1_1_Jin_Xiang_Fa_Piao_Xiang_Xi"/>
        <w:t/>
        <w:bookmarkEnd w:id="196"/>
      </w:r>
      <w:r>
        <w:t>1.1.1 进项发票详细信息如下图所示：</w:t>
      </w:r>
      <w:bookmarkEnd w:id="195"/>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610600"/>
            <wp:effectExtent b="0" l="0" r="0" t="0"/>
            <wp:wrapTopAndBottom/>
            <wp:docPr descr="m_88a2f14cf28baaf4fac8b340d80fa29d_r.png" id="92" name="m_88a2f14cf28baaf4fac8b340d80fa29d_r.png"/>
            <wp:cNvGraphicFramePr>
              <a:graphicFrameLocks noChangeAspect="1"/>
            </wp:cNvGraphicFramePr>
            <a:graphic>
              <a:graphicData uri="http://schemas.openxmlformats.org/drawingml/2006/picture">
                <pic:pic>
                  <pic:nvPicPr>
                    <pic:cNvPr descr="m_88a2f14cf28baaf4fac8b340d80fa29d_r.png" id="0" name="m_88a2f14cf28baaf4fac8b340d80fa29d_r.png"/>
                    <pic:cNvPicPr/>
                  </pic:nvPicPr>
                  <pic:blipFill>
                    <a:blip r:embed="rId96"/>
                    <a:stretch>
                      <a:fillRect/>
                    </a:stretch>
                  </pic:blipFill>
                  <pic:spPr>
                    <a:xfrm>
                      <a:off x="0" y="0"/>
                      <a:ext cx="5727700" cy="8610600"/>
                    </a:xfrm>
                    <a:prstGeom prst="rect">
                      <a:avLst/>
                    </a:prstGeom>
                  </pic:spPr>
                </pic:pic>
              </a:graphicData>
            </a:graphic>
          </wp:anchor>
        </w:drawing>
      </w:r>
    </w:p>
    <w:p>
      <w:bookmarkStart w:id="197" w:name="1_2_Xiao_Xiang_Fa_Piao_Cha_Xun"/>
      <w:pPr>
        <w:pStyle w:val="Heading 2"/>
      </w:pPr>
      <w:r>
        <w:rPr>
          <w:rStyle w:val="Text0"/>
        </w:rPr>
        <w:bookmarkStart w:id="198" w:name="1_2_Xiao_Xiang_Fa_Piao_Cha_Xun"/>
        <w:t/>
        <w:bookmarkEnd w:id="198"/>
      </w:r>
      <w:r>
        <w:t>1.2 销项发票查询</w:t>
      </w:r>
      <w:bookmarkEnd w:id="197"/>
    </w:p>
    <w:p>
      <w:pPr>
        <w:pStyle w:val="Normal"/>
      </w:pPr>
      <w:r>
        <w:t>（1）点击下拉框，通过发票类型、发票状态、认证状态、销方名称、发票代码、发票号码、开票日期、等发票信息进行精确查询</w:t>
        <w:br w:clear="none"/>
        <w:t>（2）或者只通过发票号码进行模糊查询</w:t>
        <w:br w:clear="none"/>
        <w:drawing>
          <wp:inline>
            <wp:extent cx="5727700" cy="8610600"/>
            <wp:effectExtent b="0" l="0" r="0" t="0"/>
            <wp:docPr descr="m_e4619abd3225baa2d3d498634a26066b_r.png" id="93" name="m_e4619abd3225baa2d3d498634a26066b_r.png"/>
            <wp:cNvGraphicFramePr>
              <a:graphicFrameLocks noChangeAspect="1"/>
            </wp:cNvGraphicFramePr>
            <a:graphic>
              <a:graphicData uri="http://schemas.openxmlformats.org/drawingml/2006/picture">
                <pic:pic>
                  <pic:nvPicPr>
                    <pic:cNvPr descr="m_e4619abd3225baa2d3d498634a26066b_r.png" id="0" name="m_e4619abd3225baa2d3d498634a26066b_r.png"/>
                    <pic:cNvPicPr/>
                  </pic:nvPicPr>
                  <pic:blipFill>
                    <a:blip r:embed="rId97"/>
                    <a:stretch>
                      <a:fillRect/>
                    </a:stretch>
                  </pic:blipFill>
                  <pic:spPr>
                    <a:xfrm>
                      <a:off x="0" y="0"/>
                      <a:ext cx="5727700" cy="8610600"/>
                    </a:xfrm>
                    <a:prstGeom prst="rect">
                      <a:avLst/>
                    </a:prstGeom>
                  </pic:spPr>
                </pic:pic>
              </a:graphicData>
            </a:graphic>
          </wp:inline>
        </w:drawing>
        <w:br w:clear="none"/>
        <w:t>（1）点击筛选进行发票查询</w:t>
        <w:br w:clear="none"/>
        <w:t>（2）点击查看，显示发票详细信息</w:t>
        <w:br w:clear="none"/>
        <w:t>（3）点击清空，清除所有查询信息</w:t>
        <w:br w:clear="none"/>
        <w:t>（4）点击垃圾箱按钮，清除所有查询信息并返回首页</w:t>
        <w:br w:clear="none"/>
        <w:drawing>
          <wp:inline>
            <wp:extent cx="5727700" cy="8610600"/>
            <wp:effectExtent b="0" l="0" r="0" t="0"/>
            <wp:docPr descr="m_2643acfe512cf21495ff3ece67e11f90_r.png" id="94" name="m_2643acfe512cf21495ff3ece67e11f90_r.png"/>
            <wp:cNvGraphicFramePr>
              <a:graphicFrameLocks noChangeAspect="1"/>
            </wp:cNvGraphicFramePr>
            <a:graphic>
              <a:graphicData uri="http://schemas.openxmlformats.org/drawingml/2006/picture">
                <pic:pic>
                  <pic:nvPicPr>
                    <pic:cNvPr descr="m_2643acfe512cf21495ff3ece67e11f90_r.png" id="0" name="m_2643acfe512cf21495ff3ece67e11f90_r.png"/>
                    <pic:cNvPicPr/>
                  </pic:nvPicPr>
                  <pic:blipFill>
                    <a:blip r:embed="rId98"/>
                    <a:stretch>
                      <a:fillRect/>
                    </a:stretch>
                  </pic:blipFill>
                  <pic:spPr>
                    <a:xfrm>
                      <a:off x="0" y="0"/>
                      <a:ext cx="5727700" cy="8610600"/>
                    </a:xfrm>
                    <a:prstGeom prst="rect">
                      <a:avLst/>
                    </a:prstGeom>
                  </pic:spPr>
                </pic:pic>
              </a:graphicData>
            </a:graphic>
          </wp:inline>
        </w:drawing>
      </w:r>
    </w:p>
    <w:p>
      <w:bookmarkStart w:id="199" w:name="1_2_1_Xiao_Xiang_Fa_Piao_Xiang_X"/>
      <w:pPr>
        <w:pStyle w:val="Heading 3"/>
      </w:pPr>
      <w:r>
        <w:rPr>
          <w:rStyle w:val="Text0"/>
        </w:rPr>
        <w:bookmarkStart w:id="200" w:name="1_2_1_Xiao_Xiang_Fa_Piao_Xiang_X"/>
        <w:t/>
        <w:bookmarkEnd w:id="200"/>
      </w:r>
      <w:r>
        <w:t>1.2.1 销项发票详细信息如下图所示：</w:t>
      </w:r>
      <w:bookmarkEnd w:id="199"/>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610600"/>
            <wp:effectExtent b="0" l="0" r="0" t="0"/>
            <wp:wrapTopAndBottom/>
            <wp:docPr descr="m_4e64546b6fc6935aaa45de9b8742f2fb_r.png" id="95" name="m_4e64546b6fc6935aaa45de9b8742f2fb_r.png"/>
            <wp:cNvGraphicFramePr>
              <a:graphicFrameLocks noChangeAspect="1"/>
            </wp:cNvGraphicFramePr>
            <a:graphic>
              <a:graphicData uri="http://schemas.openxmlformats.org/drawingml/2006/picture">
                <pic:pic>
                  <pic:nvPicPr>
                    <pic:cNvPr descr="m_4e64546b6fc6935aaa45de9b8742f2fb_r.png" id="0" name="m_4e64546b6fc6935aaa45de9b8742f2fb_r.png"/>
                    <pic:cNvPicPr/>
                  </pic:nvPicPr>
                  <pic:blipFill>
                    <a:blip r:embed="rId99"/>
                    <a:stretch>
                      <a:fillRect/>
                    </a:stretch>
                  </pic:blipFill>
                  <pic:spPr>
                    <a:xfrm>
                      <a:off x="0" y="0"/>
                      <a:ext cx="5727700" cy="8610600"/>
                    </a:xfrm>
                    <a:prstGeom prst="rect">
                      <a:avLst/>
                    </a:prstGeom>
                  </pic:spPr>
                </pic:pic>
              </a:graphicData>
            </a:graphic>
          </wp:anchor>
        </w:drawing>
      </w:r>
    </w:p>
    <w:p>
      <w:bookmarkStart w:id="201" w:name="1_3_Hai_Guan_Jiao_Kuan_Shu_Cha_X"/>
      <w:pPr>
        <w:pStyle w:val="Heading 2"/>
      </w:pPr>
      <w:r>
        <w:rPr>
          <w:rStyle w:val="Text0"/>
        </w:rPr>
        <w:bookmarkStart w:id="202" w:name="1_3_Hai_Guan_Jiao_Kuan_Shu_Cha_X"/>
        <w:t/>
        <w:bookmarkEnd w:id="202"/>
      </w:r>
      <w:r>
        <w:t>1.3 海关缴款书查询</w:t>
      </w:r>
      <w:bookmarkEnd w:id="201"/>
    </w:p>
    <w:p>
      <w:pPr>
        <w:pStyle w:val="Normal"/>
      </w:pPr>
      <w:r>
        <w:t>（1）点击下拉框，通过缴款书号码、填发日期、管理状态进行精确查询</w:t>
        <w:br w:clear="none"/>
        <w:t>（2）或者只通过缴款书进行模糊查询</w:t>
        <w:br w:clear="none"/>
        <w:drawing>
          <wp:inline>
            <wp:extent cx="5727700" cy="8610600"/>
            <wp:effectExtent b="0" l="0" r="0" t="0"/>
            <wp:docPr descr="m_f5eb2b6f5d6c765a58318a8186023485_r.png" id="96" name="m_f5eb2b6f5d6c765a58318a8186023485_r.png"/>
            <wp:cNvGraphicFramePr>
              <a:graphicFrameLocks noChangeAspect="1"/>
            </wp:cNvGraphicFramePr>
            <a:graphic>
              <a:graphicData uri="http://schemas.openxmlformats.org/drawingml/2006/picture">
                <pic:pic>
                  <pic:nvPicPr>
                    <pic:cNvPr descr="m_f5eb2b6f5d6c765a58318a8186023485_r.png" id="0" name="m_f5eb2b6f5d6c765a58318a8186023485_r.png"/>
                    <pic:cNvPicPr/>
                  </pic:nvPicPr>
                  <pic:blipFill>
                    <a:blip r:embed="rId100"/>
                    <a:stretch>
                      <a:fillRect/>
                    </a:stretch>
                  </pic:blipFill>
                  <pic:spPr>
                    <a:xfrm>
                      <a:off x="0" y="0"/>
                      <a:ext cx="5727700" cy="8610600"/>
                    </a:xfrm>
                    <a:prstGeom prst="rect">
                      <a:avLst/>
                    </a:prstGeom>
                  </pic:spPr>
                </pic:pic>
              </a:graphicData>
            </a:graphic>
          </wp:inline>
        </w:drawing>
        <w:br w:clear="none"/>
        <w:t>（1）点击筛选进行发票查询</w:t>
        <w:br w:clear="none"/>
        <w:t>（2）点击查看，显示发票详细信息</w:t>
        <w:br w:clear="none"/>
        <w:t>（3）点击清空，清除所有查询信息</w:t>
        <w:br w:clear="none"/>
        <w:t>（4）点击垃圾箱按钮，清除所有查询信息并返回首页</w:t>
        <w:br w:clear="none"/>
        <w:drawing>
          <wp:inline>
            <wp:extent cx="5727700" cy="8178800"/>
            <wp:effectExtent b="0" l="0" r="0" t="0"/>
            <wp:docPr descr="m_15de30cba56443383c1c6be7953a74a9_r.png" id="97" name="m_15de30cba56443383c1c6be7953a74a9_r.png"/>
            <wp:cNvGraphicFramePr>
              <a:graphicFrameLocks noChangeAspect="1"/>
            </wp:cNvGraphicFramePr>
            <a:graphic>
              <a:graphicData uri="http://schemas.openxmlformats.org/drawingml/2006/picture">
                <pic:pic>
                  <pic:nvPicPr>
                    <pic:cNvPr descr="m_15de30cba56443383c1c6be7953a74a9_r.png" id="0" name="m_15de30cba56443383c1c6be7953a74a9_r.png"/>
                    <pic:cNvPicPr/>
                  </pic:nvPicPr>
                  <pic:blipFill>
                    <a:blip r:embed="rId101"/>
                    <a:stretch>
                      <a:fillRect/>
                    </a:stretch>
                  </pic:blipFill>
                  <pic:spPr>
                    <a:xfrm>
                      <a:off x="0" y="0"/>
                      <a:ext cx="5727700" cy="8178800"/>
                    </a:xfrm>
                    <a:prstGeom prst="rect">
                      <a:avLst/>
                    </a:prstGeom>
                  </pic:spPr>
                </pic:pic>
              </a:graphicData>
            </a:graphic>
          </wp:inline>
        </w:drawing>
      </w:r>
    </w:p>
    <w:p>
      <w:bookmarkStart w:id="203" w:name="1_3_1_Hai_Guan_Jiao_Kuan_Shu_Xia"/>
      <w:pPr>
        <w:pStyle w:val="Heading 3"/>
      </w:pPr>
      <w:r>
        <w:rPr>
          <w:rStyle w:val="Text0"/>
        </w:rPr>
        <w:bookmarkStart w:id="204" w:name="1_3_1_Hai_Guan_Jiao_Kuan_Shu_Xia"/>
        <w:t/>
        <w:bookmarkEnd w:id="204"/>
      </w:r>
      <w:r>
        <w:t>1.3.1 海关缴款书详细信息如下图所示：</w:t>
      </w:r>
      <w:bookmarkEnd w:id="203"/>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610600"/>
            <wp:effectExtent b="0" l="0" r="0" t="0"/>
            <wp:wrapTopAndBottom/>
            <wp:docPr descr="m_73cbbee0bc70637bfcfdb34a98eb748f_r.png" id="98" name="m_73cbbee0bc70637bfcfdb34a98eb748f_r.png"/>
            <wp:cNvGraphicFramePr>
              <a:graphicFrameLocks noChangeAspect="1"/>
            </wp:cNvGraphicFramePr>
            <a:graphic>
              <a:graphicData uri="http://schemas.openxmlformats.org/drawingml/2006/picture">
                <pic:pic>
                  <pic:nvPicPr>
                    <pic:cNvPr descr="m_73cbbee0bc70637bfcfdb34a98eb748f_r.png" id="0" name="m_73cbbee0bc70637bfcfdb34a98eb748f_r.png"/>
                    <pic:cNvPicPr/>
                  </pic:nvPicPr>
                  <pic:blipFill>
                    <a:blip r:embed="rId102"/>
                    <a:stretch>
                      <a:fillRect/>
                    </a:stretch>
                  </pic:blipFill>
                  <pic:spPr>
                    <a:xfrm>
                      <a:off x="0" y="0"/>
                      <a:ext cx="5727700" cy="8610600"/>
                    </a:xfrm>
                    <a:prstGeom prst="rect">
                      <a:avLst/>
                    </a:prstGeom>
                  </pic:spPr>
                </pic:pic>
              </a:graphicData>
            </a:graphic>
          </wp:anchor>
        </w:drawing>
      </w:r>
    </w:p>
    <w:p>
      <w:pPr>
        <w:pStyle w:val="Para 5"/>
      </w:pPr>
      <w:r>
        <w:t xml:space="preserve"> </w:t>
      </w:r>
    </w:p>
    <w:p>
      <w:bookmarkStart w:id="205" w:name="Top_of_228_html"/>
      <w:pPr>
        <w:pStyle w:val="Heading 1"/>
        <w:pageBreakBefore w:val="on"/>
      </w:pPr>
      <w:r>
        <w:t>导出发票</w:t>
      </w:r>
      <w:bookmarkEnd w:id="205"/>
    </w:p>
    <w:p>
      <w:bookmarkStart w:id="206" w:name="page_content_6"/>
      <w:pPr>
        <w:pStyle w:val="Para 5"/>
      </w:pPr>
      <w:r>
        <w:t/>
      </w:r>
      <w:bookmarkEnd w:id="206"/>
    </w:p>
    <w:p>
      <w:bookmarkStart w:id="207" w:name="Top_of_206_html"/>
      <w:pPr>
        <w:pStyle w:val="Heading 1"/>
        <w:pageBreakBefore w:val="on"/>
      </w:pPr>
      <w:r>
        <w:t>进项发票认证管理</w:t>
      </w:r>
      <w:bookmarkEnd w:id="207"/>
    </w:p>
    <w:p>
      <w:bookmarkStart w:id="208" w:name="page_content_7"/>
      <w:pPr>
        <w:pStyle w:val="Para 5"/>
      </w:pPr>
      <w:r>
        <w:t/>
      </w:r>
      <w:bookmarkEnd w:id="208"/>
    </w:p>
    <w:p>
      <w:bookmarkStart w:id="209" w:name="Top_of_216_html"/>
      <w:pPr>
        <w:pStyle w:val="Heading 1"/>
        <w:pageBreakBefore w:val="on"/>
      </w:pPr>
      <w:r>
        <w:t>进项发票勾选</w:t>
      </w:r>
      <w:bookmarkEnd w:id="209"/>
    </w:p>
    <w:p>
      <w:bookmarkStart w:id="210" w:name="Jin_Xiang_Fa_Piao_Gou_Xuan___Dui"/>
      <w:pPr>
        <w:pStyle w:val="Para 5"/>
      </w:pPr>
      <w:r>
        <w:t/>
      </w:r>
      <w:bookmarkEnd w:id="210"/>
    </w:p>
    <w:p>
      <w:pPr>
        <w:pStyle w:val="Normal"/>
      </w:pPr>
      <w:r>
        <w:t>进项发票勾选</w:t>
        <w:br w:clear="none"/>
        <w:t xml:space="preserve"> 对客户收到的进项发票进行抵扣或不抵扣的操作。根据自己的习惯选择勾选方式：手动勾选、采集发票、Excel上传、影像文件。</w:t>
        <w:br w:clear="none"/>
        <w:t xml:space="preserve"> 1，手动勾选:查询未勾选的发票手动操作勾选或取消已勾选的当前税期内用于抵扣的发票.如下图：</w:t>
        <w:br w:clear="none"/>
        <w:drawing>
          <wp:inline>
            <wp:extent cx="5727700" cy="5943600"/>
            <wp:effectExtent b="0" l="0" r="0" t="0"/>
            <wp:docPr descr="m_9c5bebdddeb7ce147f643c9aab9d36f4_r.png" id="99" name="m_9c5bebdddeb7ce147f643c9aab9d36f4_r.png"/>
            <wp:cNvGraphicFramePr>
              <a:graphicFrameLocks noChangeAspect="1"/>
            </wp:cNvGraphicFramePr>
            <a:graphic>
              <a:graphicData uri="http://schemas.openxmlformats.org/drawingml/2006/picture">
                <pic:pic>
                  <pic:nvPicPr>
                    <pic:cNvPr descr="m_9c5bebdddeb7ce147f643c9aab9d36f4_r.png" id="0" name="m_9c5bebdddeb7ce147f643c9aab9d36f4_r.png"/>
                    <pic:cNvPicPr/>
                  </pic:nvPicPr>
                  <pic:blipFill>
                    <a:blip r:embed="rId103"/>
                    <a:stretch>
                      <a:fillRect/>
                    </a:stretch>
                  </pic:blipFill>
                  <pic:spPr>
                    <a:xfrm>
                      <a:off x="0" y="0"/>
                      <a:ext cx="5727700" cy="5943600"/>
                    </a:xfrm>
                    <a:prstGeom prst="rect">
                      <a:avLst/>
                    </a:prstGeom>
                  </pic:spPr>
                </pic:pic>
              </a:graphicData>
            </a:graphic>
          </wp:inline>
        </w:drawing>
        <w:br w:clear="none"/>
        <w:drawing>
          <wp:inline>
            <wp:extent cx="5727700" cy="6007100"/>
            <wp:effectExtent b="0" l="0" r="0" t="0"/>
            <wp:docPr descr="m_778ac34e1db482d46d5a9806a76a8b2f_r.png" id="100" name="m_778ac34e1db482d46d5a9806a76a8b2f_r.png"/>
            <wp:cNvGraphicFramePr>
              <a:graphicFrameLocks noChangeAspect="1"/>
            </wp:cNvGraphicFramePr>
            <a:graphic>
              <a:graphicData uri="http://schemas.openxmlformats.org/drawingml/2006/picture">
                <pic:pic>
                  <pic:nvPicPr>
                    <pic:cNvPr descr="m_778ac34e1db482d46d5a9806a76a8b2f_r.png" id="0" name="m_778ac34e1db482d46d5a9806a76a8b2f_r.png"/>
                    <pic:cNvPicPr/>
                  </pic:nvPicPr>
                  <pic:blipFill>
                    <a:blip r:embed="rId104"/>
                    <a:stretch>
                      <a:fillRect/>
                    </a:stretch>
                  </pic:blipFill>
                  <pic:spPr>
                    <a:xfrm>
                      <a:off x="0" y="0"/>
                      <a:ext cx="5727700" cy="6007100"/>
                    </a:xfrm>
                    <a:prstGeom prst="rect">
                      <a:avLst/>
                    </a:prstGeom>
                  </pic:spPr>
                </pic:pic>
              </a:graphicData>
            </a:graphic>
          </wp:inline>
        </w:drawing>
        <w:t xml:space="preserve"> 2，采集发票:通过扫描枪选择对应勾选或取消已勾选的当前税期内用于抵扣的发票.</w:t>
        <w:br w:clear="none"/>
        <w:t>通过智能勾选进入勾选或取消勾选操作。如下图：</w:t>
        <w:br w:clear="none"/>
        <w:drawing>
          <wp:inline>
            <wp:extent cx="5727700" cy="6007100"/>
            <wp:effectExtent b="0" l="0" r="0" t="0"/>
            <wp:docPr descr="m_00c2ee610404e64ba1e1cf60430cd127_r.png" id="101" name="m_00c2ee610404e64ba1e1cf60430cd127_r.png"/>
            <wp:cNvGraphicFramePr>
              <a:graphicFrameLocks noChangeAspect="1"/>
            </wp:cNvGraphicFramePr>
            <a:graphic>
              <a:graphicData uri="http://schemas.openxmlformats.org/drawingml/2006/picture">
                <pic:pic>
                  <pic:nvPicPr>
                    <pic:cNvPr descr="m_00c2ee610404e64ba1e1cf60430cd127_r.png" id="0" name="m_00c2ee610404e64ba1e1cf60430cd127_r.png"/>
                    <pic:cNvPicPr/>
                  </pic:nvPicPr>
                  <pic:blipFill>
                    <a:blip r:embed="rId105"/>
                    <a:stretch>
                      <a:fillRect/>
                    </a:stretch>
                  </pic:blipFill>
                  <pic:spPr>
                    <a:xfrm>
                      <a:off x="0" y="0"/>
                      <a:ext cx="5727700" cy="6007100"/>
                    </a:xfrm>
                    <a:prstGeom prst="rect">
                      <a:avLst/>
                    </a:prstGeom>
                  </pic:spPr>
                </pic:pic>
              </a:graphicData>
            </a:graphic>
          </wp:inline>
        </w:drawing>
        <w:br w:clear="none"/>
        <w:drawing>
          <wp:inline>
            <wp:extent cx="5727700" cy="6007100"/>
            <wp:effectExtent b="0" l="0" r="0" t="0"/>
            <wp:docPr descr="m_389710612f21f9d841d4635bcb0cb46b_r.png" id="102" name="m_389710612f21f9d841d4635bcb0cb46b_r.png"/>
            <wp:cNvGraphicFramePr>
              <a:graphicFrameLocks noChangeAspect="1"/>
            </wp:cNvGraphicFramePr>
            <a:graphic>
              <a:graphicData uri="http://schemas.openxmlformats.org/drawingml/2006/picture">
                <pic:pic>
                  <pic:nvPicPr>
                    <pic:cNvPr descr="m_389710612f21f9d841d4635bcb0cb46b_r.png" id="0" name="m_389710612f21f9d841d4635bcb0cb46b_r.png"/>
                    <pic:cNvPicPr/>
                  </pic:nvPicPr>
                  <pic:blipFill>
                    <a:blip r:embed="rId106"/>
                    <a:stretch>
                      <a:fillRect/>
                    </a:stretch>
                  </pic:blipFill>
                  <pic:spPr>
                    <a:xfrm>
                      <a:off x="0" y="0"/>
                      <a:ext cx="5727700" cy="6007100"/>
                    </a:xfrm>
                    <a:prstGeom prst="rect">
                      <a:avLst/>
                    </a:prstGeom>
                  </pic:spPr>
                </pic:pic>
              </a:graphicData>
            </a:graphic>
          </wp:inline>
        </w:drawing>
        <w:t xml:space="preserve"> 3，Excel上传：通过Excel上传下载模板通过填写表格勾选或取消已勾选的当前税期内用于抵扣的发票.</w:t>
        <w:br w:clear="none"/>
        <w:t>通过智能勾选进入勾选或取消勾选操作。如下图：</w:t>
        <w:br w:clear="none"/>
        <w:drawing>
          <wp:inline>
            <wp:extent cx="5727700" cy="5905500"/>
            <wp:effectExtent b="0" l="0" r="0" t="0"/>
            <wp:docPr descr="m_c6ecd6155efd74aac8e8a743fef24207_r.png" id="103" name="m_c6ecd6155efd74aac8e8a743fef24207_r.png"/>
            <wp:cNvGraphicFramePr>
              <a:graphicFrameLocks noChangeAspect="1"/>
            </wp:cNvGraphicFramePr>
            <a:graphic>
              <a:graphicData uri="http://schemas.openxmlformats.org/drawingml/2006/picture">
                <pic:pic>
                  <pic:nvPicPr>
                    <pic:cNvPr descr="m_c6ecd6155efd74aac8e8a743fef24207_r.png" id="0" name="m_c6ecd6155efd74aac8e8a743fef24207_r.png"/>
                    <pic:cNvPicPr/>
                  </pic:nvPicPr>
                  <pic:blipFill>
                    <a:blip r:embed="rId107"/>
                    <a:stretch>
                      <a:fillRect/>
                    </a:stretch>
                  </pic:blipFill>
                  <pic:spPr>
                    <a:xfrm>
                      <a:off x="0" y="0"/>
                      <a:ext cx="5727700" cy="5905500"/>
                    </a:xfrm>
                    <a:prstGeom prst="rect">
                      <a:avLst/>
                    </a:prstGeom>
                  </pic:spPr>
                </pic:pic>
              </a:graphicData>
            </a:graphic>
          </wp:inline>
        </w:drawing>
        <w:br w:clear="none"/>
        <w:t>4，影像文件：通过影像文件勾选或取消已勾选的当前税期内用于抵扣的发票.仅支持bmp、jpg、jpeg、png、pdf格式，且单个文件不超过3MB。</w:t>
        <w:br w:clear="none"/>
        <w:t>通过智能勾选进入勾选或取消勾选操作。如下图</w:t>
        <w:br w:clear="none"/>
        <w:drawing>
          <wp:inline>
            <wp:extent cx="5727700" cy="6096000"/>
            <wp:effectExtent b="0" l="0" r="0" t="0"/>
            <wp:docPr descr="m_38077fd30b26c70d8e6e261c0e7965ae_r.png" id="104" name="m_38077fd30b26c70d8e6e261c0e7965ae_r.png"/>
            <wp:cNvGraphicFramePr>
              <a:graphicFrameLocks noChangeAspect="1"/>
            </wp:cNvGraphicFramePr>
            <a:graphic>
              <a:graphicData uri="http://schemas.openxmlformats.org/drawingml/2006/picture">
                <pic:pic>
                  <pic:nvPicPr>
                    <pic:cNvPr descr="m_38077fd30b26c70d8e6e261c0e7965ae_r.png" id="0" name="m_38077fd30b26c70d8e6e261c0e7965ae_r.png"/>
                    <pic:cNvPicPr/>
                  </pic:nvPicPr>
                  <pic:blipFill>
                    <a:blip r:embed="rId108"/>
                    <a:stretch>
                      <a:fillRect/>
                    </a:stretch>
                  </pic:blipFill>
                  <pic:spPr>
                    <a:xfrm>
                      <a:off x="0" y="0"/>
                      <a:ext cx="5727700" cy="6096000"/>
                    </a:xfrm>
                    <a:prstGeom prst="rect">
                      <a:avLst/>
                    </a:prstGeom>
                  </pic:spPr>
                </pic:pic>
              </a:graphicData>
            </a:graphic>
          </wp:inline>
        </w:drawing>
        <w:t>S</w:t>
      </w:r>
    </w:p>
    <w:p>
      <w:pPr>
        <w:pStyle w:val="Para 5"/>
      </w:pPr>
      <w:r>
        <w:t xml:space="preserve"> </w:t>
      </w:r>
    </w:p>
    <w:p>
      <w:bookmarkStart w:id="211" w:name="Top_of_217_html"/>
      <w:pPr>
        <w:pStyle w:val="Heading 1"/>
        <w:pageBreakBefore w:val="on"/>
      </w:pPr>
      <w:r>
        <w:t>勾选记录管理</w:t>
      </w:r>
      <w:bookmarkEnd w:id="211"/>
    </w:p>
    <w:p>
      <w:bookmarkStart w:id="212" w:name="Gou_Xuan_Ji_Lu_Guan_Li___Cha_Xun"/>
      <w:pPr>
        <w:pStyle w:val="Para 5"/>
      </w:pPr>
      <w:r>
        <w:t/>
      </w:r>
      <w:bookmarkEnd w:id="212"/>
    </w:p>
    <w:p>
      <w:pPr>
        <w:pStyle w:val="Normal"/>
      </w:pPr>
      <w:r>
        <w:t>勾选记录管理</w:t>
        <w:br w:clear="none"/>
        <w:t xml:space="preserve"> 查询发票勾选和智能勾选的操作记录.支持通过发票号码查询对应记录，同时支持勾选记录导出、发票数据的导出。</w:t>
        <w:br w:clear="none"/>
        <w:t xml:space="preserve"> 1，发票查询</w:t>
        <w:br w:clear="none"/>
        <w:drawing>
          <wp:inline>
            <wp:extent cx="5727700" cy="5905500"/>
            <wp:effectExtent b="0" l="0" r="0" t="0"/>
            <wp:docPr descr="m_78c16059632d4ad9f8bfdd9f0f21b0c6_r.png" id="105" name="m_78c16059632d4ad9f8bfdd9f0f21b0c6_r.png"/>
            <wp:cNvGraphicFramePr>
              <a:graphicFrameLocks noChangeAspect="1"/>
            </wp:cNvGraphicFramePr>
            <a:graphic>
              <a:graphicData uri="http://schemas.openxmlformats.org/drawingml/2006/picture">
                <pic:pic>
                  <pic:nvPicPr>
                    <pic:cNvPr descr="m_78c16059632d4ad9f8bfdd9f0f21b0c6_r.png" id="0" name="m_78c16059632d4ad9f8bfdd9f0f21b0c6_r.png"/>
                    <pic:cNvPicPr/>
                  </pic:nvPicPr>
                  <pic:blipFill>
                    <a:blip r:embed="rId109"/>
                    <a:stretch>
                      <a:fillRect/>
                    </a:stretch>
                  </pic:blipFill>
                  <pic:spPr>
                    <a:xfrm>
                      <a:off x="0" y="0"/>
                      <a:ext cx="5727700" cy="5905500"/>
                    </a:xfrm>
                    <a:prstGeom prst="rect">
                      <a:avLst/>
                    </a:prstGeom>
                  </pic:spPr>
                </pic:pic>
              </a:graphicData>
            </a:graphic>
          </wp:inline>
        </w:drawing>
        <w:br w:clear="none"/>
        <w:drawing>
          <wp:inline>
            <wp:extent cx="5727700" cy="5981700"/>
            <wp:effectExtent b="0" l="0" r="0" t="0"/>
            <wp:docPr descr="m_cf4ae9aac13ba36e6c3b874878b801e5_r.png" id="106" name="m_cf4ae9aac13ba36e6c3b874878b801e5_r.png"/>
            <wp:cNvGraphicFramePr>
              <a:graphicFrameLocks noChangeAspect="1"/>
            </wp:cNvGraphicFramePr>
            <a:graphic>
              <a:graphicData uri="http://schemas.openxmlformats.org/drawingml/2006/picture">
                <pic:pic>
                  <pic:nvPicPr>
                    <pic:cNvPr descr="m_cf4ae9aac13ba36e6c3b874878b801e5_r.png" id="0" name="m_cf4ae9aac13ba36e6c3b874878b801e5_r.png"/>
                    <pic:cNvPicPr/>
                  </pic:nvPicPr>
                  <pic:blipFill>
                    <a:blip r:embed="rId110"/>
                    <a:stretch>
                      <a:fillRect/>
                    </a:stretch>
                  </pic:blipFill>
                  <pic:spPr>
                    <a:xfrm>
                      <a:off x="0" y="0"/>
                      <a:ext cx="5727700" cy="5981700"/>
                    </a:xfrm>
                    <a:prstGeom prst="rect">
                      <a:avLst/>
                    </a:prstGeom>
                  </pic:spPr>
                </pic:pic>
              </a:graphicData>
            </a:graphic>
          </wp:inline>
        </w:drawing>
        <w:br w:clear="none"/>
        <w:drawing>
          <wp:inline>
            <wp:extent cx="5727700" cy="5930900"/>
            <wp:effectExtent b="0" l="0" r="0" t="0"/>
            <wp:docPr descr="m_f351343d23c0e6cb05bf76f140512b23_r.png" id="107" name="m_f351343d23c0e6cb05bf76f140512b23_r.png"/>
            <wp:cNvGraphicFramePr>
              <a:graphicFrameLocks noChangeAspect="1"/>
            </wp:cNvGraphicFramePr>
            <a:graphic>
              <a:graphicData uri="http://schemas.openxmlformats.org/drawingml/2006/picture">
                <pic:pic>
                  <pic:nvPicPr>
                    <pic:cNvPr descr="m_f351343d23c0e6cb05bf76f140512b23_r.png" id="0" name="m_f351343d23c0e6cb05bf76f140512b23_r.png"/>
                    <pic:cNvPicPr/>
                  </pic:nvPicPr>
                  <pic:blipFill>
                    <a:blip r:embed="rId111"/>
                    <a:stretch>
                      <a:fillRect/>
                    </a:stretch>
                  </pic:blipFill>
                  <pic:spPr>
                    <a:xfrm>
                      <a:off x="0" y="0"/>
                      <a:ext cx="5727700" cy="5930900"/>
                    </a:xfrm>
                    <a:prstGeom prst="rect">
                      <a:avLst/>
                    </a:prstGeom>
                  </pic:spPr>
                </pic:pic>
              </a:graphicData>
            </a:graphic>
          </wp:inline>
        </w:drawing>
        <w:br w:clear="none"/>
        <w:t xml:space="preserve"> 2、勾选记录导出</w:t>
        <w:br w:clear="none"/>
        <w:drawing>
          <wp:inline>
            <wp:extent cx="5727700" cy="5867400"/>
            <wp:effectExtent b="0" l="0" r="0" t="0"/>
            <wp:docPr descr="m_dcd04982c4b809c68193ae228098b113_r.png" id="108" name="m_dcd04982c4b809c68193ae228098b113_r.png"/>
            <wp:cNvGraphicFramePr>
              <a:graphicFrameLocks noChangeAspect="1"/>
            </wp:cNvGraphicFramePr>
            <a:graphic>
              <a:graphicData uri="http://schemas.openxmlformats.org/drawingml/2006/picture">
                <pic:pic>
                  <pic:nvPicPr>
                    <pic:cNvPr descr="m_dcd04982c4b809c68193ae228098b113_r.png" id="0" name="m_dcd04982c4b809c68193ae228098b113_r.png"/>
                    <pic:cNvPicPr/>
                  </pic:nvPicPr>
                  <pic:blipFill>
                    <a:blip r:embed="rId112"/>
                    <a:stretch>
                      <a:fillRect/>
                    </a:stretch>
                  </pic:blipFill>
                  <pic:spPr>
                    <a:xfrm>
                      <a:off x="0" y="0"/>
                      <a:ext cx="5727700" cy="5867400"/>
                    </a:xfrm>
                    <a:prstGeom prst="rect">
                      <a:avLst/>
                    </a:prstGeom>
                  </pic:spPr>
                </pic:pic>
              </a:graphicData>
            </a:graphic>
          </wp:inline>
        </w:drawing>
        <w:br w:clear="none"/>
        <w:drawing>
          <wp:inline>
            <wp:extent cx="5727700" cy="5486400"/>
            <wp:effectExtent b="0" l="0" r="0" t="0"/>
            <wp:docPr descr="m_d35179a2be7f8b46b1e3b088aeefb1dd_r.png" id="109" name="m_d35179a2be7f8b46b1e3b088aeefb1dd_r.png"/>
            <wp:cNvGraphicFramePr>
              <a:graphicFrameLocks noChangeAspect="1"/>
            </wp:cNvGraphicFramePr>
            <a:graphic>
              <a:graphicData uri="http://schemas.openxmlformats.org/drawingml/2006/picture">
                <pic:pic>
                  <pic:nvPicPr>
                    <pic:cNvPr descr="m_d35179a2be7f8b46b1e3b088aeefb1dd_r.png" id="0" name="m_d35179a2be7f8b46b1e3b088aeefb1dd_r.png"/>
                    <pic:cNvPicPr/>
                  </pic:nvPicPr>
                  <pic:blipFill>
                    <a:blip r:embed="rId113"/>
                    <a:stretch>
                      <a:fillRect/>
                    </a:stretch>
                  </pic:blipFill>
                  <pic:spPr>
                    <a:xfrm>
                      <a:off x="0" y="0"/>
                      <a:ext cx="5727700" cy="5486400"/>
                    </a:xfrm>
                    <a:prstGeom prst="rect">
                      <a:avLst/>
                    </a:prstGeom>
                  </pic:spPr>
                </pic:pic>
              </a:graphicData>
            </a:graphic>
          </wp:inline>
        </w:drawing>
        <w:br w:clear="none"/>
        <w:t xml:space="preserve"> 3，发票数据导出</w:t>
        <w:br w:clear="none"/>
        <w:drawing>
          <wp:inline>
            <wp:extent cx="5727700" cy="5905500"/>
            <wp:effectExtent b="0" l="0" r="0" t="0"/>
            <wp:docPr descr="m_14b9a87432fcdf30bc2c8697230369f8_r.png" id="110" name="m_14b9a87432fcdf30bc2c8697230369f8_r.png"/>
            <wp:cNvGraphicFramePr>
              <a:graphicFrameLocks noChangeAspect="1"/>
            </wp:cNvGraphicFramePr>
            <a:graphic>
              <a:graphicData uri="http://schemas.openxmlformats.org/drawingml/2006/picture">
                <pic:pic>
                  <pic:nvPicPr>
                    <pic:cNvPr descr="m_14b9a87432fcdf30bc2c8697230369f8_r.png" id="0" name="m_14b9a87432fcdf30bc2c8697230369f8_r.png"/>
                    <pic:cNvPicPr/>
                  </pic:nvPicPr>
                  <pic:blipFill>
                    <a:blip r:embed="rId114"/>
                    <a:stretch>
                      <a:fillRect/>
                    </a:stretch>
                  </pic:blipFill>
                  <pic:spPr>
                    <a:xfrm>
                      <a:off x="0" y="0"/>
                      <a:ext cx="5727700" cy="5905500"/>
                    </a:xfrm>
                    <a:prstGeom prst="rect">
                      <a:avLst/>
                    </a:prstGeom>
                  </pic:spPr>
                </pic:pic>
              </a:graphicData>
            </a:graphic>
          </wp:inline>
        </w:drawing>
        <w:br w:clear="none"/>
        <w:drawing>
          <wp:inline>
            <wp:extent cx="5727700" cy="5892800"/>
            <wp:effectExtent b="0" l="0" r="0" t="0"/>
            <wp:docPr descr="m_fe2eb015b05bbaf640fcd6aaafc86c47_r.png" id="111" name="m_fe2eb015b05bbaf640fcd6aaafc86c47_r.png"/>
            <wp:cNvGraphicFramePr>
              <a:graphicFrameLocks noChangeAspect="1"/>
            </wp:cNvGraphicFramePr>
            <a:graphic>
              <a:graphicData uri="http://schemas.openxmlformats.org/drawingml/2006/picture">
                <pic:pic>
                  <pic:nvPicPr>
                    <pic:cNvPr descr="m_fe2eb015b05bbaf640fcd6aaafc86c47_r.png" id="0" name="m_fe2eb015b05bbaf640fcd6aaafc86c47_r.png"/>
                    <pic:cNvPicPr/>
                  </pic:nvPicPr>
                  <pic:blipFill>
                    <a:blip r:embed="rId115"/>
                    <a:stretch>
                      <a:fillRect/>
                    </a:stretch>
                  </pic:blipFill>
                  <pic:spPr>
                    <a:xfrm>
                      <a:off x="0" y="0"/>
                      <a:ext cx="5727700" cy="5892800"/>
                    </a:xfrm>
                    <a:prstGeom prst="rect">
                      <a:avLst/>
                    </a:prstGeom>
                  </pic:spPr>
                </pic:pic>
              </a:graphicData>
            </a:graphic>
          </wp:inline>
        </w:drawing>
        <w:br w:clear="none"/>
        <w:drawing>
          <wp:inline>
            <wp:extent cx="5727700" cy="5880100"/>
            <wp:effectExtent b="0" l="0" r="0" t="0"/>
            <wp:docPr descr="m_2ca8b23b36d63bfabe57cc80695a2148_r.png" id="112" name="m_2ca8b23b36d63bfabe57cc80695a2148_r.png"/>
            <wp:cNvGraphicFramePr>
              <a:graphicFrameLocks noChangeAspect="1"/>
            </wp:cNvGraphicFramePr>
            <a:graphic>
              <a:graphicData uri="http://schemas.openxmlformats.org/drawingml/2006/picture">
                <pic:pic>
                  <pic:nvPicPr>
                    <pic:cNvPr descr="m_2ca8b23b36d63bfabe57cc80695a2148_r.png" id="0" name="m_2ca8b23b36d63bfabe57cc80695a2148_r.png"/>
                    <pic:cNvPicPr/>
                  </pic:nvPicPr>
                  <pic:blipFill>
                    <a:blip r:embed="rId116"/>
                    <a:stretch>
                      <a:fillRect/>
                    </a:stretch>
                  </pic:blipFill>
                  <pic:spPr>
                    <a:xfrm>
                      <a:off x="0" y="0"/>
                      <a:ext cx="5727700" cy="5880100"/>
                    </a:xfrm>
                    <a:prstGeom prst="rect">
                      <a:avLst/>
                    </a:prstGeom>
                  </pic:spPr>
                </pic:pic>
              </a:graphicData>
            </a:graphic>
          </wp:inline>
        </w:drawing>
      </w:r>
    </w:p>
    <w:p>
      <w:pPr>
        <w:pStyle w:val="Para 5"/>
      </w:pPr>
      <w:r>
        <w:t xml:space="preserve"> </w:t>
      </w:r>
    </w:p>
    <w:p>
      <w:bookmarkStart w:id="213" w:name="Top_of_218_html"/>
      <w:pPr>
        <w:pStyle w:val="Heading 1"/>
        <w:pageBreakBefore w:val="on"/>
      </w:pPr>
      <w:r>
        <w:t>勾选认证统计管理</w:t>
      </w:r>
      <w:bookmarkEnd w:id="213"/>
    </w:p>
    <w:p>
      <w:bookmarkStart w:id="214" w:name="Gou_Xuan_Ren_Zheng_Tong_Ji_Guan"/>
      <w:pPr>
        <w:pStyle w:val="Para 5"/>
      </w:pPr>
      <w:r>
        <w:t/>
      </w:r>
      <w:bookmarkEnd w:id="214"/>
    </w:p>
    <w:p>
      <w:pPr>
        <w:pStyle w:val="Normal"/>
      </w:pPr>
      <w:r>
        <w:t>勾选认证统计管理</w:t>
        <w:br w:clear="none"/>
        <w:t xml:space="preserve"> 在每月完成勾选抵扣操作之后，需要生成抵扣统计表，再确认签名，完成当月的抵扣所有流程。统计表生成之后和签名确认之后，再还需要认证当月其他发票情况下可以撤销统计表和签名。认证完新认证的发票后再次生成统计表和签名。如下图：</w:t>
        <w:br w:clear="none"/>
        <w:drawing>
          <wp:inline>
            <wp:extent cx="5727700" cy="5778500"/>
            <wp:effectExtent b="0" l="0" r="0" t="0"/>
            <wp:docPr descr="m_2c007dabd71c901df9d16e5539141a85_r.png" id="113" name="m_2c007dabd71c901df9d16e5539141a85_r.png"/>
            <wp:cNvGraphicFramePr>
              <a:graphicFrameLocks noChangeAspect="1"/>
            </wp:cNvGraphicFramePr>
            <a:graphic>
              <a:graphicData uri="http://schemas.openxmlformats.org/drawingml/2006/picture">
                <pic:pic>
                  <pic:nvPicPr>
                    <pic:cNvPr descr="m_2c007dabd71c901df9d16e5539141a85_r.png" id="0" name="m_2c007dabd71c901df9d16e5539141a85_r.png"/>
                    <pic:cNvPicPr/>
                  </pic:nvPicPr>
                  <pic:blipFill>
                    <a:blip r:embed="rId117"/>
                    <a:stretch>
                      <a:fillRect/>
                    </a:stretch>
                  </pic:blipFill>
                  <pic:spPr>
                    <a:xfrm>
                      <a:off x="0" y="0"/>
                      <a:ext cx="5727700" cy="5778500"/>
                    </a:xfrm>
                    <a:prstGeom prst="rect">
                      <a:avLst/>
                    </a:prstGeom>
                  </pic:spPr>
                </pic:pic>
              </a:graphicData>
            </a:graphic>
          </wp:inline>
        </w:drawing>
      </w:r>
    </w:p>
    <w:p>
      <w:pPr>
        <w:pStyle w:val="Para 5"/>
      </w:pPr>
      <w:r>
        <w:t xml:space="preserve"> </w:t>
      </w:r>
    </w:p>
    <w:p>
      <w:bookmarkStart w:id="215" w:name="Top_of_219_html"/>
      <w:pPr>
        <w:pStyle w:val="Heading 1"/>
        <w:pageBreakBefore w:val="on"/>
      </w:pPr>
      <w:r>
        <w:t>导出记录</w:t>
      </w:r>
      <w:bookmarkEnd w:id="215"/>
    </w:p>
    <w:p>
      <w:bookmarkStart w:id="216" w:name="Dao_Chu_Ji_Lu___Cong_Xi_Tong_Zho"/>
      <w:pPr>
        <w:pStyle w:val="Para 5"/>
      </w:pPr>
      <w:r>
        <w:t/>
      </w:r>
      <w:bookmarkEnd w:id="216"/>
    </w:p>
    <w:p>
      <w:pPr>
        <w:pStyle w:val="Normal"/>
      </w:pPr>
      <w:r>
        <w:t>导出记录</w:t>
        <w:br w:clear="none"/>
        <w:t xml:space="preserve"> 从系统中导出发票数据、操作记录进行导出下载到本地。可以通过刷新功能刷新最新记录。如下图：</w:t>
        <w:br w:clear="none"/>
        <w:drawing>
          <wp:inline>
            <wp:extent cx="5727700" cy="5943600"/>
            <wp:effectExtent b="0" l="0" r="0" t="0"/>
            <wp:docPr descr="m_782792704abed1836a3c1c98377a07b1_r.png" id="114" name="m_782792704abed1836a3c1c98377a07b1_r.png"/>
            <wp:cNvGraphicFramePr>
              <a:graphicFrameLocks noChangeAspect="1"/>
            </wp:cNvGraphicFramePr>
            <a:graphic>
              <a:graphicData uri="http://schemas.openxmlformats.org/drawingml/2006/picture">
                <pic:pic>
                  <pic:nvPicPr>
                    <pic:cNvPr descr="m_782792704abed1836a3c1c98377a07b1_r.png" id="0" name="m_782792704abed1836a3c1c98377a07b1_r.png"/>
                    <pic:cNvPicPr/>
                  </pic:nvPicPr>
                  <pic:blipFill>
                    <a:blip r:embed="rId118"/>
                    <a:stretch>
                      <a:fillRect/>
                    </a:stretch>
                  </pic:blipFill>
                  <pic:spPr>
                    <a:xfrm>
                      <a:off x="0" y="0"/>
                      <a:ext cx="5727700" cy="5943600"/>
                    </a:xfrm>
                    <a:prstGeom prst="rect">
                      <a:avLst/>
                    </a:prstGeom>
                  </pic:spPr>
                </pic:pic>
              </a:graphicData>
            </a:graphic>
          </wp:inline>
        </w:drawing>
      </w:r>
    </w:p>
    <w:p>
      <w:pPr>
        <w:pStyle w:val="Para 5"/>
      </w:pPr>
      <w:r>
        <w:t xml:space="preserve"> </w:t>
      </w:r>
    </w:p>
    <w:sectPr>
      <w:pgSz w:h="16837" w:w="11905"/>
      <w:pgMar w:left="1440" w:top="1440" w:righ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hAnsiTheme="minorHAnsi" w:eastAsiaTheme="minorEastAsia" w:cstheme="minorBidi" w:asciiTheme="minorHAnsi"/>
        <w:sz w:val="22"/>
        <w:szCs w:val="22"/>
        <w:lang w:bidi="zh" w:val="zh" w:eastAsia="zh"/>
      </w:rPr>
    </w:rPrDefault>
    <w:pPrDefault>
      <w:pPr>
        <w:spacing w:line="276" w:lineRule="auto" w:after="0"/>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after="216" w:before="216" w:line="576" w:lineRule="atLeast"/>
      <w:shd w:color="auto" w:fill="FFFFFF" w:val="clear"/>
      <w:outlineLvl w:val="1"/>
    </w:pPr>
    <w:rPr>
      <w:rFonts w:ascii="Helvetica Neue" w:cs="Helvetica Neue" w:eastAsia="Helvetica Neue" w:hAnsi="Helvetica Neue"/>
      <w:sz w:val="48"/>
      <w:szCs w:val="48"/>
      <w:color w:val="222222"/>
    </w:rPr>
  </w:style>
  <w:style w:styleId="Para 3" w:type="paragraph">
    <w:name w:val="Para 3"/>
    <w:qFormat/>
    <w:basedOn w:val="Normal"/>
    <w:pPr>
      <w:spacing w:beforeLines="100" w:line="576" w:lineRule="atLeast"/>
      <w:pBdr>
        <w:bottom w:space="7" w:val="single" w:sz="5" w:color="EEEEEE"/>
      </w:pBdr>
    </w:pPr>
    <w:rPr>
      <w:rFonts w:ascii="Helvetica Neue" w:cs="Helvetica Neue" w:eastAsia="Helvetica Neue" w:hAnsi="Helvetica Neue"/>
      <w:sz w:val="48"/>
      <w:szCs w:val="48"/>
      <w:b w:val="on"/>
      <w:bCs w:val="on"/>
    </w:rPr>
  </w:style>
  <w:style w:styleId="Heading 3" w:type="paragraph">
    <w:name w:val="Heading 3"/>
    <w:qFormat/>
    <w:basedOn w:val="Normal"/>
    <w:pPr>
      <w:spacing w:beforeLines="100" w:line="486" w:lineRule="atLeast"/>
      <w:outlineLvl w:val="3"/>
    </w:pPr>
    <w:rPr>
      <w:rFonts w:ascii="Helvetica Neue" w:cs="Helvetica Neue" w:eastAsia="Helvetica Neue" w:hAnsi="Helvetica Neue"/>
      <w:sz w:val="34"/>
      <w:szCs w:val="34"/>
      <w:b w:val="on"/>
      <w:bCs w:val="on"/>
    </w:rPr>
  </w:style>
  <w:style w:styleId="Para 5" w:type="paragraph">
    <w:name w:val="Para 5"/>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Heading 2" w:type="paragraph">
    <w:name w:val="Heading 2"/>
    <w:qFormat/>
    <w:basedOn w:val="Normal"/>
    <w:pPr>
      <w:spacing w:beforeLines="100" w:line="480" w:lineRule="atLeast"/>
      <w:pBdr>
        <w:bottom w:space="6" w:val="single" w:sz="5" w:color="EEEEEE"/>
      </w:pBdr>
      <w:outlineLvl w:val="2"/>
    </w:pPr>
    <w:rPr>
      <w:rFonts w:ascii="Helvetica Neue" w:cs="Helvetica Neue" w:eastAsia="Helvetica Neue" w:hAnsi="Helvetica Neue"/>
      <w:sz w:val="40"/>
      <w:szCs w:val="40"/>
      <w:b w:val="on"/>
      <w:bCs w:val="on"/>
    </w:rPr>
  </w:style>
  <w:style w:styleId="Heading 4" w:type="paragraph">
    <w:name w:val="Heading 4"/>
    <w:qFormat/>
    <w:basedOn w:val="Normal"/>
    <w:pPr>
      <w:spacing w:beforeLines="100" w:line="378" w:lineRule="atLeast"/>
      <w:outlineLvl w:val="4"/>
    </w:pPr>
    <w:rPr>
      <w:rFonts w:ascii="Helvetica Neue" w:cs="Helvetica Neue" w:eastAsia="Helvetica Neue" w:hAnsi="Helvetica Neue"/>
      <w:sz w:val="27"/>
      <w:szCs w:val="27"/>
      <w:b w:val="on"/>
      <w:bCs w:val="on"/>
    </w:rPr>
  </w:style>
  <w:style w:styleId="Heading 5" w:type="paragraph">
    <w:name w:val="Heading 5"/>
    <w:qFormat/>
    <w:basedOn w:val="Normal"/>
    <w:pPr>
      <w:spacing w:beforeLines="100" w:line="288" w:lineRule="atLeast"/>
      <w:outlineLvl w:val="5"/>
    </w:pPr>
    <w:rPr>
      <w:rFonts w:ascii="Helvetica Neue" w:cs="Helvetica Neue" w:eastAsia="Helvetica Neue" w:hAnsi="Helvetica Neue"/>
      <w:b w:val="on"/>
      <w:bCs w:val="on"/>
      <w:color w:val="777777"/>
    </w:rPr>
  </w:style>
  <w:style w:styleId="Para 9" w:type="paragraph">
    <w:name w:val="Para 9"/>
    <w:qFormat/>
    <w:basedOn w:val="Normal"/>
    <w:pPr>
      <w:spacing w:after="0" w:line="576" w:lineRule="atLeast"/>
      <w:jc w:val="center"/>
    </w:pPr>
    <w:rPr>
      <w:rFonts w:ascii="Cambria" w:cs="Cambria" w:eastAsia="Cambria" w:hAnsi="Cambria"/>
      <w:sz w:val="48"/>
      <w:szCs w:val="48"/>
      <w:b w:val="on"/>
      <w:bCs w:val="on"/>
      <w:color w:val="000000"/>
    </w:rPr>
  </w:style>
  <w:style w:styleId="Text0" w:type="character">
    <w:name w:val="0 Text"/>
    <w:rPr>
      <w:color w:val="4183C4"/>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m_778ac34e1db482d46d5a9806a76a8b2f_r.png" Id="rId104"/><Relationship Type="http://schemas.openxmlformats.org/officeDocument/2006/relationships/image" Target="media/m_2643acfe512cf21495ff3ece67e11f90_r.png" Id="rId98"/><Relationship Type="http://schemas.openxmlformats.org/officeDocument/2006/relationships/image" Target="media/m_cfd787ad6b6624416707cbca43eb78f4_r.png" Id="rId49"/><Relationship Type="http://schemas.openxmlformats.org/officeDocument/2006/relationships/image" Target="media/m_6d15c9337413746d871e69096848393d_r.png" Id="rId86"/><Relationship Type="http://schemas.openxmlformats.org/officeDocument/2006/relationships/image" Target="media/m_16a0ad076066c6dcef40397cad6213d1_r.png" Id="rId60"/><Relationship Type="http://schemas.openxmlformats.org/officeDocument/2006/relationships/image" Target="media/m_4e64546b6fc6935aaa45de9b8742f2fb_r.png" Id="rId99"/><Relationship Type="http://schemas.openxmlformats.org/officeDocument/2006/relationships/image" Target="media/m_d06e7fc712f9a9e018f17a5637729ea8_r.png" Id="rId62"/><Relationship Type="http://schemas.openxmlformats.org/officeDocument/2006/relationships/image" Target="media/m_938429c479fc8808f4d31cf50d9e70ef_r.png" Id="rId88"/><Relationship Type="http://schemas.openxmlformats.org/officeDocument/2006/relationships/image" Target="media/m_64af8b958767467c682cfec8f31bee0b_r.png" Id="rId27"/><Relationship Type="http://schemas.openxmlformats.org/officeDocument/2006/relationships/image" Target="media/m_ce3ba771a56fad21667697ad277cdb58_r.png" Id="rId68"/><Relationship Type="http://schemas.openxmlformats.org/officeDocument/2006/relationships/image" Target="media/m_2c7e0b7dbbff02f693897eeab847b4d1_r.png" Id="rId48"/><Relationship Type="http://schemas.openxmlformats.org/officeDocument/2006/relationships/image" Target="media/m_88a2f14cf28baaf4fac8b340d80fa29d_r.png" Id="rId96"/><Relationship Type="http://schemas.openxmlformats.org/officeDocument/2006/relationships/image" Target="media/m_0b56cbe5ac75a2cc74ebc0fcbae62b85_r.png" Id="rId94"/><Relationship Type="http://schemas.openxmlformats.org/officeDocument/2006/relationships/image" Target="media/m_f5eb2b6f5d6c765a58318a8186023485_r.png" Id="rId100"/><Relationship Type="http://schemas.openxmlformats.org/officeDocument/2006/relationships/image" Target="media/m_dc5cfd737af9c9ad19d93f96350641f7_r.png" Id="rId11"/><Relationship Type="http://schemas.openxmlformats.org/officeDocument/2006/relationships/image" Target="media/m_fc6b06bad3c4460d1b9f79b089a0235f_r.png" Id="rId40"/><Relationship Type="http://schemas.openxmlformats.org/officeDocument/2006/relationships/image" Target="media/m_9335fc5870596a56d7c8181d73acc062_r.png" Id="rId69"/><Relationship Type="http://schemas.openxmlformats.org/officeDocument/2006/relationships/image" Target="media/m_3714733d2fde7ecd8eb3769bf72324bc_r.png" Id="rId63"/><Relationship Type="http://schemas.openxmlformats.org/officeDocument/2006/relationships/image" Target="media/m_37b01f153608a4b6380872ac16d44fea_r.png" Id="rId67"/><Relationship Type="http://schemas.openxmlformats.org/officeDocument/2006/relationships/image" Target="media/m_fa5e025835b9bac57250c30268e359db_r.png" Id="rId76"/><Relationship Type="http://schemas.openxmlformats.org/officeDocument/2006/relationships/image" Target="media/m_0c1e8349406a47392bf6baaff3549509_r.png" Id="rId36"/><Relationship Type="http://schemas.openxmlformats.org/officeDocument/2006/relationships/image" Target="media/m_cf4ae9aac13ba36e6c3b874878b801e5_r.png" Id="rId110"/><Relationship Type="http://schemas.openxmlformats.org/officeDocument/2006/relationships/webSettings" Target="webSettings.xml" Id="rId2"/><Relationship Type="http://schemas.openxmlformats.org/officeDocument/2006/relationships/image" Target="media/m_c8d5d7941ac437044250c52749866e34_r.png" Id="rId61"/><Relationship Type="http://schemas.openxmlformats.org/officeDocument/2006/relationships/image" Target="media/m_9c5bebdddeb7ce147f643c9aab9d36f4_r.png" Id="rId103"/><Relationship Type="http://schemas.openxmlformats.org/officeDocument/2006/relationships/image" Target="media/m_89b41d36557f8ee7b2f60067f27c2bd1_r.png" Id="rId21"/><Relationship Type="http://schemas.openxmlformats.org/officeDocument/2006/relationships/image" Target="media/m_554550eaa45d9d0aed510b203eb4f82d_r.png" Id="rId65"/><Relationship Type="http://schemas.openxmlformats.org/officeDocument/2006/relationships/image" Target="media/m_df9f43fb6b4459f9c1c416b68b25c4c5_r.png" Id="rId9"/><Relationship Type="http://schemas.openxmlformats.org/officeDocument/2006/relationships/image" Target="media/m_9994ae2afc467662c4bf174840ecd0ad_r.png" Id="rId23"/><Relationship Type="http://schemas.openxmlformats.org/officeDocument/2006/relationships/image" Target="media/m_2ca8b23b36d63bfabe57cc80695a2148_r.png" Id="rId116"/><Relationship Type="http://schemas.openxmlformats.org/officeDocument/2006/relationships/image" Target="media/m_42f87a0a5bdfc8043c57805938220c18_r.png" Id="rId41"/><Relationship Type="http://schemas.openxmlformats.org/officeDocument/2006/relationships/image" Target="media/m_4af1c8170b41af3655179741a742eb95_r.png" Id="rId56"/><Relationship Type="http://schemas.openxmlformats.org/officeDocument/2006/relationships/image" Target="media/m_7a71ab99e614353f9b0d6081ff8e1080_r.png" Id="rId10"/><Relationship Type="http://schemas.openxmlformats.org/officeDocument/2006/relationships/image" Target="media/m_d24e9f12ebc03659d8f6edd631632e3e_r.png" Id="rId18"/><Relationship Type="http://schemas.openxmlformats.org/officeDocument/2006/relationships/image" Target="media/m_15de30cba56443383c1c6be7953a74a9_r.png" Id="rId101"/><Relationship Type="http://schemas.openxmlformats.org/officeDocument/2006/relationships/image" Target="media/m_78c16059632d4ad9f8bfdd9f0f21b0c6_r.png" Id="rId109"/><Relationship Type="http://schemas.openxmlformats.org/officeDocument/2006/relationships/image" Target="media/m_f351343d23c0e6cb05bf76f140512b23_r.png" Id="rId111"/><Relationship Type="http://schemas.openxmlformats.org/officeDocument/2006/relationships/image" Target="media/m_0ce518cc1d8aa090a127161d91bed8fb_r.png" Id="rId19"/><Relationship Type="http://schemas.openxmlformats.org/officeDocument/2006/relationships/image" Target="media/m_1a684dfb472c6bd0c3f5fc1846510312_r.png" Id="rId72"/><Relationship Type="http://schemas.openxmlformats.org/officeDocument/2006/relationships/image" Target="media/m_0959cf880e95136b9e36413f8150f3b5_r.png" Id="rId17"/><Relationship Type="http://schemas.openxmlformats.org/officeDocument/2006/relationships/image" Target="media/m_9ef1024a608d9142a12b9f0ed7a0a037_r.png" Id="rId82"/><Relationship Type="http://schemas.openxmlformats.org/officeDocument/2006/relationships/image" Target="media/m_31bdd11ce5e925e87c0b1b680501ceff_r.png" Id="rId15"/><Relationship Type="http://schemas.openxmlformats.org/officeDocument/2006/relationships/image" Target="media/m_6df2313d54e00e801bb4e4e94b17f7d7_r.png" Id="rId84"/><Relationship Type="http://schemas.openxmlformats.org/officeDocument/2006/relationships/image" Target="media/m_60935e4b763196f01be4e240fa745174_r.png" Id="rId73"/><Relationship Type="http://schemas.openxmlformats.org/officeDocument/2006/relationships/image" Target="media/m_7a86e527ee46c3671b02000f83b46af2_r.png" Id="rId26"/><Relationship Type="http://schemas.openxmlformats.org/officeDocument/2006/relationships/image" Target="media/m_ac01db17b79f14ca9672e84b8644e854_r.png" Id="rId25"/><Relationship Type="http://schemas.openxmlformats.org/officeDocument/2006/relationships/image" Target="media/m_d35179a2be7f8b46b1e3b088aeefb1dd_r.png" Id="rId113"/><Relationship Type="http://schemas.openxmlformats.org/officeDocument/2006/relationships/image" Target="media/m_31e0b690f5c526e0a1bacc7dcc1e71de_r.png" Id="rId39"/><Relationship Type="http://schemas.openxmlformats.org/officeDocument/2006/relationships/image" Target="media/m_a1df637d01dbbad56af433b240ebb976_r.png" Id="rId66"/><Relationship Type="http://schemas.openxmlformats.org/officeDocument/2006/relationships/image" Target="media/m_8f27c00902292ceab098bc50498c8a0a_r.png" Id="rId57"/><Relationship Type="http://schemas.openxmlformats.org/officeDocument/2006/relationships/image" Target="media/m_dcd04982c4b809c68193ae228098b113_r.png" Id="rId112"/><Relationship Type="http://schemas.openxmlformats.org/officeDocument/2006/relationships/image" Target="media/m_c12b903d635a8983cb57af3a64c5a2fe_r.png" Id="rId35"/><Relationship Type="http://schemas.openxmlformats.org/officeDocument/2006/relationships/image" Target="media/m_6a9264cdaf4a8478b31d3cc8930e635c_r.png" Id="rId92"/><Relationship Type="http://schemas.openxmlformats.org/officeDocument/2006/relationships/image" Target="media/m_fe2eb015b05bbaf640fcd6aaafc86c47_r.png" Id="rId115"/><Relationship Type="http://schemas.openxmlformats.org/officeDocument/2006/relationships/image" Target="media/m_5d56a13560d3ec17b77c3e04ace2fdde_r.png" Id="rId51"/><Relationship Type="http://schemas.openxmlformats.org/officeDocument/2006/relationships/image" Target="media/m_1f5462c1306aac045f6cbae11aa91402_r.png" Id="rId29"/><Relationship Type="http://schemas.openxmlformats.org/officeDocument/2006/relationships/image" Target="media/m_2c007dabd71c901df9d16e5539141a85_r.png" Id="rId117"/><Relationship Type="http://schemas.openxmlformats.org/officeDocument/2006/relationships/image" Target="media/m_bcf932364ae0b2d4f19a989116629d56_r.png" Id="rId64"/><Relationship Type="http://schemas.openxmlformats.org/officeDocument/2006/relationships/image" Target="media/m_3e3447299a66393c7aadb9dc5a71ccb9_r.png" Id="rId34"/><Relationship Type="http://schemas.openxmlformats.org/officeDocument/2006/relationships/image" Target="media/m_389710612f21f9d841d4635bcb0cb46b_r.png" Id="rId106"/><Relationship Type="http://schemas.openxmlformats.org/officeDocument/2006/relationships/image" Target="media/m_cb4393f18d3769d43f5e48619f281fd3_r.png" Id="rId32"/><Relationship Type="http://schemas.openxmlformats.org/officeDocument/2006/relationships/image" Target="media/m_bf5740f2e4a090a326f49f3f854984f2_r.png" Id="rId6"/><Relationship Type="http://schemas.openxmlformats.org/officeDocument/2006/relationships/image" Target="media/m_73cbbee0bc70637bfcfdb34a98eb748f_r.png" Id="rId102"/><Relationship Type="http://schemas.openxmlformats.org/officeDocument/2006/relationships/image" Target="media/m_4490dfd04e70ed45af452ba529e2d8ed_r.png" Id="rId30"/><Relationship Type="http://schemas.openxmlformats.org/officeDocument/2006/relationships/image" Target="media/m_269ef6b3fec9b9c3ea2e5643e9a4f92c_r.png" Id="rId8"/><Relationship Type="http://schemas.openxmlformats.org/officeDocument/2006/relationships/image" Target="media/m_ecb17d2f39fa1f0ae18ad773467c2164_r.png" Id="rId28"/><Relationship Type="http://schemas.openxmlformats.org/officeDocument/2006/relationships/image" Target="media/m_bc102c052babf65088cec4400a3565af_r.png" Id="rId85"/><Relationship Type="http://schemas.openxmlformats.org/officeDocument/2006/relationships/image" Target="media/m_f0f62847c674037889d6ef38277b54be_r.png" Id="rId13"/><Relationship Type="http://schemas.openxmlformats.org/officeDocument/2006/relationships/image" Target="media/m_d10b9785c51f13591c6a267f4a661456_r.png" Id="rId87"/><Relationship Type="http://schemas.openxmlformats.org/officeDocument/2006/relationships/image" Target="media/m_c80fba0dfa90f663ddbf11356370086c_r.png" Id="rId42"/><Relationship Type="http://schemas.openxmlformats.org/officeDocument/2006/relationships/image" Target="media/m_dce81043a8715b5d5bf6ea4019fe9050_r.png" Id="rId91"/><Relationship Type="http://schemas.openxmlformats.org/officeDocument/2006/relationships/image" Target="media/m_940e3c764534d8dec2036947b48155c9_r.png" Id="rId78"/><Relationship Type="http://schemas.openxmlformats.org/officeDocument/2006/relationships/image" Target="media/m_68857b52c6fec4ceb08d01e572ec01ca_r.png" Id="rId45"/><Relationship Type="http://schemas.openxmlformats.org/officeDocument/2006/relationships/fontTable" Target="fontTable.xml" Id="rId4"/><Relationship Type="http://schemas.openxmlformats.org/officeDocument/2006/relationships/image" Target="media/m_5dff876352b030be701bf0a5a01eb062_r.png" Id="rId54"/><Relationship Type="http://schemas.openxmlformats.org/officeDocument/2006/relationships/image" Target="media/m_f2afe8541acb8c9048da3ee4c6791e46_r.png" Id="rId46"/><Relationship Type="http://schemas.openxmlformats.org/officeDocument/2006/relationships/image" Target="media/m_32635bf4f5a3a10a87e8e66727ca987f_r.png" Id="rId31"/><Relationship Type="http://schemas.openxmlformats.org/officeDocument/2006/relationships/image" Target="media/m_1bf4be7225693ee083169f15b1f924ca_r.png" Id="rId58"/><Relationship Type="http://schemas.openxmlformats.org/officeDocument/2006/relationships/numbering" Target="numbering.xml" Id="rId3"/><Relationship Type="http://schemas.openxmlformats.org/officeDocument/2006/relationships/image" Target="media/m_5e28f996c30abb001b21d703956c3a14_r.png" Id="rId93"/><Relationship Type="http://schemas.openxmlformats.org/officeDocument/2006/relationships/image" Target="media/m_1e00fdc24d2ec5f7dc12e7eeb7c03868_r.png" Id="rId77"/><Relationship Type="http://schemas.openxmlformats.org/officeDocument/2006/relationships/image" Target="media/m_df43c1836ee86ec903e01764e7cc9f8f_r.png" Id="rId22"/><Relationship Type="http://schemas.openxmlformats.org/officeDocument/2006/relationships/image" Target="media/m_782792704abed1836a3c1c98377a07b1_r.png" Id="rId118"/><Relationship Type="http://schemas.openxmlformats.org/officeDocument/2006/relationships/image" Target="media/m_0cf05d7f606cecec3674385c0405d2a0_r.png" Id="rId55"/><Relationship Type="http://schemas.openxmlformats.org/officeDocument/2006/relationships/image" Target="media/m_8d648a8bf1ecbbf4852faea44e4e04e8_r.png" Id="rId44"/><Relationship Type="http://schemas.openxmlformats.org/officeDocument/2006/relationships/image" Target="media/m_f601f716c8535a812cf59527d7ef567a_r.png" Id="rId52"/><Relationship Type="http://schemas.openxmlformats.org/officeDocument/2006/relationships/image" Target="media/m_c6ecd6155efd74aac8e8a743fef24207_r.png" Id="rId107"/><Relationship Type="http://schemas.openxmlformats.org/officeDocument/2006/relationships/image" Target="media/m_4d3a05bce02d70999bfb279a84f3ce39_r.png" Id="rId83"/><Relationship Type="http://schemas.openxmlformats.org/officeDocument/2006/relationships/image" Target="media/m_b32ac2e276d4fbc18a69d3f23d80969d_r.png" Id="rId70"/><Relationship Type="http://schemas.openxmlformats.org/officeDocument/2006/relationships/styles" Target="styles.xml" Id="rId1"/><Relationship Type="http://schemas.openxmlformats.org/officeDocument/2006/relationships/image" Target="media/m_c2ab646862acaffe2f3b7b223735a022_r.png" Id="rId5"/><Relationship Type="http://schemas.openxmlformats.org/officeDocument/2006/relationships/image" Target="media/m_14b9a87432fcdf30bc2c8697230369f8_r.png" Id="rId114"/><Relationship Type="http://schemas.openxmlformats.org/officeDocument/2006/relationships/image" Target="media/m_a7e23d54fd1ba1b193aa389e9535a4c2_r.png" Id="rId81"/><Relationship Type="http://schemas.openxmlformats.org/officeDocument/2006/relationships/image" Target="media/m_46275b0531e38ad8ca5c80f4cf645906_r.png" Id="rId16"/><Relationship Type="http://schemas.openxmlformats.org/officeDocument/2006/relationships/image" Target="media/m_3724e6f8414b537794fe9ac38c316596_r.png" Id="rId89"/><Relationship Type="http://schemas.openxmlformats.org/officeDocument/2006/relationships/image" Target="media/m_745a18dbe0c46cd2189303d5069a055e_r.png" Id="rId12"/><Relationship Type="http://schemas.openxmlformats.org/officeDocument/2006/relationships/image" Target="media/m_921cdfb23d163fb7a7e831debc750781_r.png" Id="rId47"/><Relationship Type="http://schemas.openxmlformats.org/officeDocument/2006/relationships/image" Target="media/m_00c2ee610404e64ba1e1cf60430cd127_r.png" Id="rId105"/><Relationship Type="http://schemas.openxmlformats.org/officeDocument/2006/relationships/image" Target="media/m_e41802be9222bd175375f5aa15de02dd_r.png" Id="rId37"/><Relationship Type="http://schemas.openxmlformats.org/officeDocument/2006/relationships/image" Target="media/m_e229a1775a8229b14b036b4b2b825a32_r.png" Id="rId33"/><Relationship Type="http://schemas.openxmlformats.org/officeDocument/2006/relationships/image" Target="media/m_e9c8d858017cefb148e8db4f01eb01bf_r.png" Id="rId80"/><Relationship Type="http://schemas.openxmlformats.org/officeDocument/2006/relationships/image" Target="media/m_5de8e0ca3c1ba183b3cf025f82172c9c_r.png" Id="rId24"/><Relationship Type="http://schemas.openxmlformats.org/officeDocument/2006/relationships/image" Target="media/m_3e97a21931d99da497b1abfeeb98e73f_r.png" Id="rId43"/><Relationship Type="http://schemas.openxmlformats.org/officeDocument/2006/relationships/image" Target="media/m_ff4e8acc3ac6cc0a63c8a9d019643091_r.png" Id="rId95"/><Relationship Type="http://schemas.openxmlformats.org/officeDocument/2006/relationships/image" Target="media/m_20eedbaea88c5ad7168efa47fa19e4b8_r.png" Id="rId50"/><Relationship Type="http://schemas.openxmlformats.org/officeDocument/2006/relationships/image" Target="media/m_e4619abd3225baa2d3d498634a26066b_r.png" Id="rId97"/><Relationship Type="http://schemas.openxmlformats.org/officeDocument/2006/relationships/image" Target="media/m_766c6f98d614140da27e9db1a64bddf2_r.png" Id="rId75"/><Relationship Type="http://schemas.openxmlformats.org/officeDocument/2006/relationships/image" Target="media/m_1099e113ba1d0c08ddb094b5dd0e0958_r.png" Id="rId20"/><Relationship Type="http://schemas.openxmlformats.org/officeDocument/2006/relationships/image" Target="media/m_e998eb1251e81b5f80ad9677f91220c1_r.png" Id="rId74"/><Relationship Type="http://schemas.openxmlformats.org/officeDocument/2006/relationships/image" Target="media/m_304b5e8f05f793341578d77f3ab9c980_r.png" Id="rId71"/><Relationship Type="http://schemas.openxmlformats.org/officeDocument/2006/relationships/image" Target="media/m_be8d13fdac3f29331a05ba77da112bf3_r.png" Id="rId59"/><Relationship Type="http://schemas.openxmlformats.org/officeDocument/2006/relationships/image" Target="media/m_a78a49609b71e06fff23207a124cf066_r.png" Id="rId7"/><Relationship Type="http://schemas.openxmlformats.org/officeDocument/2006/relationships/image" Target="media/m_0a5afb3d8c98bdb659f47b38bf587835_r.png" Id="rId14"/><Relationship Type="http://schemas.openxmlformats.org/officeDocument/2006/relationships/image" Target="media/m_9a88376d68bc040cda05c9b8bf4e6235_r.png" Id="rId79"/><Relationship Type="http://schemas.openxmlformats.org/officeDocument/2006/relationships/image" Target="media/m_b30960e22fbae063cab231beb46d910e_r.png" Id="rId90"/><Relationship Type="http://schemas.openxmlformats.org/officeDocument/2006/relationships/image" Target="media/m_73b2ce0ffd10f1a685276cce91d1de46_r.png" Id="rId53"/><Relationship Type="http://schemas.openxmlformats.org/officeDocument/2006/relationships/image" Target="media/m_0606e9190969091e0a3dea5e925f27bc_r.png" Id="rId38"/><Relationship Type="http://schemas.openxmlformats.org/officeDocument/2006/relationships/image" Target="media/m_38077fd30b26c70d8e6e261c0e7965ae_r.png" Id="rId108"/></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03.0041</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2021-03-29T06:47:36Z</dcterms:created>
  <dcterms:modified xsi:type="dcterms:W3CDTF">2021-03-29T06:47:36Z</dcterms:modified>
  <dc:title>增值税管理系统帮助文档</dc:title>
  <dc:creator>Unknown</dc:creator>
  <dc:description>&lt;p&gt;e票联大企业私有化版本&lt;/p&gt;</dc:description>
  <dc:language>zh</dc:language>
</cp:coreProperties>
</file>